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868D" w14:textId="2283D2B5" w:rsidR="00A04777" w:rsidRPr="00A04777" w:rsidRDefault="00A04777" w:rsidP="00A04777">
      <w:pPr>
        <w:pStyle w:val="NoParagraphStyle"/>
        <w:rPr>
          <w:rFonts w:ascii="Arial Black" w:hAnsi="Arial Black" w:cs="Arial"/>
          <w:color w:val="005EB8"/>
          <w:sz w:val="34"/>
          <w:szCs w:val="34"/>
        </w:rPr>
      </w:pPr>
      <w:proofErr w:type="spellStart"/>
      <w:r w:rsidRPr="00A04777">
        <w:rPr>
          <w:rFonts w:ascii="Arial Black" w:hAnsi="Arial Black" w:cs="Arial"/>
          <w:color w:val="005EB8"/>
          <w:sz w:val="34"/>
          <w:szCs w:val="34"/>
        </w:rPr>
        <w:t>Pr</w:t>
      </w:r>
      <w:r w:rsidR="0093050E">
        <w:rPr>
          <w:rFonts w:ascii="Arial Black" w:hAnsi="Arial Black" w:cs="Arial"/>
          <w:color w:val="005EB8"/>
          <w:sz w:val="34"/>
          <w:szCs w:val="34"/>
        </w:rPr>
        <w:t>oBlock</w:t>
      </w:r>
      <w:proofErr w:type="spellEnd"/>
      <w:r w:rsidR="0093050E">
        <w:rPr>
          <w:rFonts w:ascii="Arial Black" w:hAnsi="Arial Black" w:cs="Arial"/>
          <w:color w:val="005EB8"/>
          <w:sz w:val="34"/>
          <w:szCs w:val="34"/>
        </w:rPr>
        <w:t xml:space="preserve"> </w:t>
      </w:r>
      <w:r w:rsidRPr="00A04777">
        <w:rPr>
          <w:rFonts w:ascii="Arial Black" w:hAnsi="Arial Black" w:cs="Arial"/>
          <w:color w:val="005EB8"/>
          <w:sz w:val="34"/>
          <w:szCs w:val="34"/>
        </w:rPr>
        <w:t>Specifications</w:t>
      </w:r>
    </w:p>
    <w:p w14:paraId="1759FD4A" w14:textId="6B379476" w:rsidR="00F338EF" w:rsidRPr="00A04777" w:rsidRDefault="00F338EF" w:rsidP="00F338EF">
      <w:pPr>
        <w:pStyle w:val="OrangeSubhead"/>
        <w:rPr>
          <w:rFonts w:ascii="Arial" w:hAnsi="Arial" w:cs="Arial"/>
        </w:rPr>
      </w:pPr>
      <w:r w:rsidRPr="00A04777">
        <w:rPr>
          <w:rFonts w:ascii="Arial" w:hAnsi="Arial" w:cs="Arial"/>
        </w:rPr>
        <w:t xml:space="preserve">Part </w:t>
      </w:r>
      <w:r>
        <w:rPr>
          <w:rFonts w:ascii="Arial" w:hAnsi="Arial" w:cs="Arial"/>
        </w:rPr>
        <w:t>1</w:t>
      </w:r>
      <w:r w:rsidRPr="00A04777">
        <w:rPr>
          <w:rFonts w:ascii="Arial" w:hAnsi="Arial" w:cs="Arial"/>
        </w:rPr>
        <w:t xml:space="preserve"> – </w:t>
      </w:r>
      <w:r>
        <w:rPr>
          <w:rFonts w:ascii="Arial" w:hAnsi="Arial" w:cs="Arial"/>
        </w:rPr>
        <w:t>GENERAL</w:t>
      </w:r>
    </w:p>
    <w:p w14:paraId="3A367134" w14:textId="07312EE0" w:rsidR="00F338EF" w:rsidRPr="00A04777" w:rsidRDefault="00F338EF" w:rsidP="00F338EF">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SUBMITTAL</w:t>
      </w:r>
    </w:p>
    <w:p w14:paraId="55A1B7DF" w14:textId="50139829" w:rsidR="00F338EF" w:rsidRDefault="00F338EF" w:rsidP="00F338EF">
      <w:pPr>
        <w:pStyle w:val="ParagraphBullets"/>
        <w:numPr>
          <w:ilvl w:val="0"/>
          <w:numId w:val="13"/>
        </w:numPr>
        <w:rPr>
          <w:rFonts w:ascii="Arial" w:hAnsi="Arial" w:cs="Arial"/>
        </w:rPr>
      </w:pPr>
      <w:r>
        <w:rPr>
          <w:rFonts w:ascii="Arial" w:hAnsi="Arial" w:cs="Arial"/>
        </w:rPr>
        <w:t>S</w:t>
      </w:r>
      <w:r w:rsidRPr="00F338EF">
        <w:rPr>
          <w:rFonts w:ascii="Arial" w:hAnsi="Arial" w:cs="Arial"/>
        </w:rPr>
        <w:t>ubmit a full size of product selected</w:t>
      </w:r>
      <w:r w:rsidRPr="0093050E">
        <w:rPr>
          <w:rFonts w:ascii="Arial" w:hAnsi="Arial" w:cs="Arial"/>
        </w:rPr>
        <w:t>.</w:t>
      </w:r>
    </w:p>
    <w:p w14:paraId="1AC1475F" w14:textId="52A50003" w:rsidR="00F338EF" w:rsidRDefault="00F338EF" w:rsidP="00F338EF">
      <w:pPr>
        <w:pStyle w:val="ParagraphBullets"/>
        <w:numPr>
          <w:ilvl w:val="0"/>
          <w:numId w:val="13"/>
        </w:numPr>
        <w:rPr>
          <w:rFonts w:ascii="Arial" w:hAnsi="Arial" w:cs="Arial"/>
        </w:rPr>
      </w:pPr>
      <w:r w:rsidRPr="00F338EF">
        <w:rPr>
          <w:rFonts w:ascii="Arial" w:hAnsi="Arial" w:cs="Arial"/>
        </w:rPr>
        <w:t>Submit product literature, certifications, and material test reports by a qualified independent testing facility</w:t>
      </w:r>
      <w:r>
        <w:rPr>
          <w:rFonts w:ascii="Arial" w:hAnsi="Arial" w:cs="Arial"/>
        </w:rPr>
        <w:t>.</w:t>
      </w:r>
    </w:p>
    <w:p w14:paraId="3817DA00" w14:textId="1B668377" w:rsidR="00F338EF" w:rsidRPr="00A04777" w:rsidRDefault="00F338EF" w:rsidP="00F338EF">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F338EF">
        <w:rPr>
          <w:rFonts w:ascii="Arial" w:hAnsi="Arial" w:cs="Arial"/>
        </w:rPr>
        <w:t>QUALITY ASSURANCE</w:t>
      </w:r>
    </w:p>
    <w:p w14:paraId="1C396FD8" w14:textId="4F8C317E" w:rsidR="00F338EF" w:rsidRDefault="00F338EF" w:rsidP="00F338EF">
      <w:pPr>
        <w:pStyle w:val="ParagraphBullets"/>
        <w:numPr>
          <w:ilvl w:val="0"/>
          <w:numId w:val="19"/>
        </w:numPr>
        <w:rPr>
          <w:rFonts w:ascii="Arial" w:hAnsi="Arial" w:cs="Arial"/>
        </w:rPr>
      </w:pPr>
      <w:r w:rsidRPr="00F338EF">
        <w:rPr>
          <w:rFonts w:ascii="Arial" w:hAnsi="Arial" w:cs="Arial"/>
        </w:rPr>
        <w:t>Single Source Responsibility:</w:t>
      </w:r>
      <w:r>
        <w:rPr>
          <w:rFonts w:ascii="Arial" w:hAnsi="Arial" w:cs="Arial"/>
        </w:rPr>
        <w:t xml:space="preserve"> </w:t>
      </w:r>
      <w:r w:rsidRPr="00F338EF">
        <w:rPr>
          <w:rFonts w:ascii="Arial" w:hAnsi="Arial" w:cs="Arial"/>
        </w:rPr>
        <w:t>Obtain masonry units of uniform texture from one manufacturer.</w:t>
      </w:r>
      <w:r w:rsidRPr="00F338EF">
        <w:rPr>
          <w:rFonts w:ascii="Arial" w:hAnsi="Arial" w:cs="Arial"/>
        </w:rPr>
        <w:t xml:space="preserve"> </w:t>
      </w:r>
    </w:p>
    <w:p w14:paraId="38FEC2C0" w14:textId="50538A43" w:rsidR="00F338EF" w:rsidRDefault="00F338EF" w:rsidP="00F338EF">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F338EF">
        <w:rPr>
          <w:rFonts w:ascii="Arial" w:hAnsi="Arial" w:cs="Arial"/>
        </w:rPr>
        <w:t>DELIVERY, STORAGE, AND HANDLING</w:t>
      </w:r>
    </w:p>
    <w:p w14:paraId="504C5103" w14:textId="77777777" w:rsidR="00F338EF" w:rsidRDefault="00F338EF" w:rsidP="00F338EF">
      <w:pPr>
        <w:pStyle w:val="ParagraphBullets"/>
        <w:numPr>
          <w:ilvl w:val="0"/>
          <w:numId w:val="42"/>
        </w:numPr>
        <w:rPr>
          <w:rFonts w:ascii="Arial" w:hAnsi="Arial" w:cs="Arial"/>
        </w:rPr>
      </w:pPr>
      <w:r w:rsidRPr="00F338EF">
        <w:rPr>
          <w:rFonts w:ascii="Arial" w:hAnsi="Arial" w:cs="Arial"/>
        </w:rPr>
        <w:t>The contractor shall be responsible for keeping all units undamaged and covered during construction.</w:t>
      </w:r>
    </w:p>
    <w:p w14:paraId="16C8B206" w14:textId="1B52BDE9" w:rsidR="00F338EF" w:rsidRPr="00F338EF" w:rsidRDefault="00F338EF" w:rsidP="00F338EF">
      <w:pPr>
        <w:pStyle w:val="ParagraphBullets"/>
        <w:numPr>
          <w:ilvl w:val="0"/>
          <w:numId w:val="42"/>
        </w:numPr>
        <w:rPr>
          <w:rFonts w:ascii="Arial" w:hAnsi="Arial" w:cs="Arial"/>
        </w:rPr>
      </w:pPr>
      <w:r w:rsidRPr="00F338EF">
        <w:rPr>
          <w:rFonts w:ascii="Arial" w:hAnsi="Arial" w:cs="Arial"/>
        </w:rPr>
        <w:t>Units need to be handled carefully to avoid breakage or chipping.</w:t>
      </w:r>
    </w:p>
    <w:p w14:paraId="452131F9" w14:textId="4BB965E4" w:rsidR="00F338EF" w:rsidRDefault="00F338EF" w:rsidP="00F338EF">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F338EF">
        <w:rPr>
          <w:rFonts w:ascii="Arial" w:hAnsi="Arial" w:cs="Arial"/>
        </w:rPr>
        <w:t>PROJECT CONDITIONS</w:t>
      </w:r>
    </w:p>
    <w:p w14:paraId="52419505" w14:textId="0AB8A373" w:rsidR="00F338EF" w:rsidRPr="00F338EF" w:rsidRDefault="00F338EF" w:rsidP="00BF5785">
      <w:pPr>
        <w:pStyle w:val="ParagraphBullets"/>
        <w:numPr>
          <w:ilvl w:val="0"/>
          <w:numId w:val="44"/>
        </w:numPr>
        <w:rPr>
          <w:rFonts w:ascii="Arial" w:hAnsi="Arial" w:cs="Arial"/>
        </w:rPr>
      </w:pPr>
      <w:r w:rsidRPr="00F338EF">
        <w:rPr>
          <w:rFonts w:ascii="Arial" w:hAnsi="Arial" w:cs="Arial"/>
        </w:rPr>
        <w:t>Cover walls with a waterproof sheeting at the end of each day’s work.</w:t>
      </w:r>
    </w:p>
    <w:p w14:paraId="666B2123" w14:textId="6F4F1645" w:rsidR="00A04777" w:rsidRPr="00A04777" w:rsidRDefault="00A04777" w:rsidP="00A04777">
      <w:pPr>
        <w:pStyle w:val="OrangeSubhead"/>
        <w:rPr>
          <w:rFonts w:ascii="Arial" w:hAnsi="Arial" w:cs="Arial"/>
        </w:rPr>
      </w:pPr>
      <w:r w:rsidRPr="00A04777">
        <w:rPr>
          <w:rFonts w:ascii="Arial" w:hAnsi="Arial" w:cs="Arial"/>
        </w:rPr>
        <w:t xml:space="preserve">Part </w:t>
      </w:r>
      <w:r w:rsidR="00F338EF">
        <w:rPr>
          <w:rFonts w:ascii="Arial" w:hAnsi="Arial" w:cs="Arial"/>
        </w:rPr>
        <w:t>2</w:t>
      </w:r>
      <w:r w:rsidRPr="00A04777">
        <w:rPr>
          <w:rFonts w:ascii="Arial" w:hAnsi="Arial" w:cs="Arial"/>
        </w:rPr>
        <w:t xml:space="preserve"> – </w:t>
      </w:r>
      <w:r w:rsidR="0093050E">
        <w:rPr>
          <w:rFonts w:ascii="Arial" w:hAnsi="Arial" w:cs="Arial"/>
        </w:rPr>
        <w:t>PRODUCTS</w:t>
      </w:r>
    </w:p>
    <w:p w14:paraId="36E33686" w14:textId="66C437E9"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93050E">
        <w:rPr>
          <w:rFonts w:ascii="Arial" w:hAnsi="Arial" w:cs="Arial"/>
        </w:rPr>
        <w:t>PERFORMANCE REQUIREMENTS</w:t>
      </w:r>
    </w:p>
    <w:p w14:paraId="2BB3CE8F" w14:textId="18E3F82A" w:rsidR="0093050E" w:rsidRDefault="0093050E" w:rsidP="00F338EF">
      <w:pPr>
        <w:pStyle w:val="ParagraphBullets"/>
        <w:numPr>
          <w:ilvl w:val="0"/>
          <w:numId w:val="44"/>
        </w:numPr>
        <w:rPr>
          <w:rFonts w:ascii="Arial" w:hAnsi="Arial" w:cs="Arial"/>
        </w:rPr>
      </w:pPr>
      <w:r w:rsidRPr="0093050E">
        <w:rPr>
          <w:rFonts w:ascii="Arial" w:hAnsi="Arial" w:cs="Arial"/>
        </w:rPr>
        <w:t>Provide unit masonry, mortar, and grout that develops compressive strength (</w:t>
      </w:r>
      <w:proofErr w:type="spellStart"/>
      <w:r w:rsidRPr="0093050E">
        <w:rPr>
          <w:rFonts w:ascii="Arial" w:hAnsi="Arial" w:cs="Arial"/>
        </w:rPr>
        <w:t>f’m</w:t>
      </w:r>
      <w:proofErr w:type="spellEnd"/>
      <w:r w:rsidRPr="0093050E">
        <w:rPr>
          <w:rFonts w:ascii="Arial" w:hAnsi="Arial" w:cs="Arial"/>
        </w:rPr>
        <w:t xml:space="preserve">) at 28 days as indicated on </w:t>
      </w:r>
      <w:r>
        <w:rPr>
          <w:rFonts w:ascii="Arial" w:hAnsi="Arial" w:cs="Arial"/>
        </w:rPr>
        <w:t>d</w:t>
      </w:r>
      <w:r w:rsidRPr="0093050E">
        <w:rPr>
          <w:rFonts w:ascii="Arial" w:hAnsi="Arial" w:cs="Arial"/>
        </w:rPr>
        <w:t>rawings.</w:t>
      </w:r>
    </w:p>
    <w:p w14:paraId="7A9733FB" w14:textId="5424BE8D"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93050E" w:rsidRPr="0093050E">
        <w:rPr>
          <w:rFonts w:ascii="Arial" w:hAnsi="Arial" w:cs="Arial"/>
        </w:rPr>
        <w:t>CONCRETE MASONRY UNITS</w:t>
      </w:r>
    </w:p>
    <w:p w14:paraId="106EE5DE" w14:textId="2429785A" w:rsidR="0093050E" w:rsidRPr="0093050E" w:rsidRDefault="0093050E" w:rsidP="00F71FBB">
      <w:pPr>
        <w:pStyle w:val="ParagraphBullets"/>
        <w:numPr>
          <w:ilvl w:val="0"/>
          <w:numId w:val="47"/>
        </w:numPr>
        <w:rPr>
          <w:rFonts w:ascii="Arial" w:hAnsi="Arial" w:cs="Arial"/>
        </w:rPr>
      </w:pPr>
      <w:r w:rsidRPr="0093050E">
        <w:rPr>
          <w:rFonts w:ascii="Arial" w:hAnsi="Arial" w:cs="Arial"/>
        </w:rPr>
        <w:t>Unit Design</w:t>
      </w:r>
    </w:p>
    <w:p w14:paraId="09753CAF" w14:textId="71440490" w:rsidR="0093050E" w:rsidRPr="0093050E" w:rsidRDefault="0093050E" w:rsidP="00F71FBB">
      <w:pPr>
        <w:pStyle w:val="ParagraphBullets"/>
        <w:numPr>
          <w:ilvl w:val="1"/>
          <w:numId w:val="47"/>
        </w:numPr>
        <w:rPr>
          <w:rFonts w:ascii="Arial" w:hAnsi="Arial" w:cs="Arial"/>
        </w:rPr>
      </w:pPr>
      <w:r w:rsidRPr="0093050E">
        <w:rPr>
          <w:rFonts w:ascii="Arial" w:hAnsi="Arial" w:cs="Arial"/>
        </w:rPr>
        <w:t>Modular units sized as indicated or scheduled. Provide special shapes necessary for bond beams, control and expansion joints, lintels, and special conditions.</w:t>
      </w:r>
    </w:p>
    <w:p w14:paraId="71A5C08A" w14:textId="5AD484BB" w:rsidR="0093050E" w:rsidRPr="0093050E" w:rsidRDefault="0093050E" w:rsidP="00F71FBB">
      <w:pPr>
        <w:pStyle w:val="ParagraphBullets"/>
        <w:numPr>
          <w:ilvl w:val="1"/>
          <w:numId w:val="47"/>
        </w:numPr>
        <w:rPr>
          <w:rFonts w:ascii="Arial" w:hAnsi="Arial" w:cs="Arial"/>
        </w:rPr>
      </w:pPr>
      <w:r w:rsidRPr="0093050E">
        <w:rPr>
          <w:rFonts w:ascii="Arial" w:hAnsi="Arial" w:cs="Arial"/>
        </w:rPr>
        <w:t>Provide units as required for indicated construction including sill units and solid cap units.</w:t>
      </w:r>
    </w:p>
    <w:p w14:paraId="7ED86C75" w14:textId="1B0A024A" w:rsidR="0093050E" w:rsidRPr="0093050E" w:rsidRDefault="0093050E" w:rsidP="00F71FBB">
      <w:pPr>
        <w:pStyle w:val="ParagraphBullets"/>
        <w:numPr>
          <w:ilvl w:val="1"/>
          <w:numId w:val="47"/>
        </w:numPr>
        <w:rPr>
          <w:rFonts w:ascii="Arial" w:hAnsi="Arial" w:cs="Arial"/>
        </w:rPr>
      </w:pPr>
      <w:r w:rsidRPr="0093050E">
        <w:rPr>
          <w:rFonts w:ascii="Arial" w:hAnsi="Arial" w:cs="Arial"/>
        </w:rPr>
        <w:t>Provide units with exposed faces which comply with ASTM C90 finish and appearance requirements.</w:t>
      </w:r>
    </w:p>
    <w:p w14:paraId="4FC5CE4C" w14:textId="7CB418D4" w:rsidR="0093050E" w:rsidRPr="0093050E" w:rsidRDefault="0093050E" w:rsidP="00F71FBB">
      <w:pPr>
        <w:pStyle w:val="ParagraphBullets"/>
        <w:numPr>
          <w:ilvl w:val="0"/>
          <w:numId w:val="47"/>
        </w:numPr>
        <w:rPr>
          <w:rFonts w:ascii="Arial" w:hAnsi="Arial" w:cs="Arial"/>
        </w:rPr>
      </w:pPr>
      <w:r w:rsidRPr="0093050E">
        <w:rPr>
          <w:rFonts w:ascii="Arial" w:hAnsi="Arial" w:cs="Arial"/>
        </w:rPr>
        <w:t>Load Bearing Units: ASTM C90</w:t>
      </w:r>
    </w:p>
    <w:p w14:paraId="6FCC27D9" w14:textId="77777777" w:rsidR="006B03CE" w:rsidRDefault="0093050E" w:rsidP="00F71FBB">
      <w:pPr>
        <w:pStyle w:val="ParagraphBullets"/>
        <w:numPr>
          <w:ilvl w:val="1"/>
          <w:numId w:val="47"/>
        </w:numPr>
        <w:rPr>
          <w:rFonts w:ascii="Arial" w:hAnsi="Arial" w:cs="Arial"/>
        </w:rPr>
      </w:pPr>
      <w:r w:rsidRPr="0093050E">
        <w:rPr>
          <w:rFonts w:ascii="Arial" w:hAnsi="Arial" w:cs="Arial"/>
        </w:rPr>
        <w:t xml:space="preserve">All units (with the exception of corners, halves, bond beams and other special units) shall be </w:t>
      </w:r>
      <w:proofErr w:type="spellStart"/>
      <w:r w:rsidRPr="0093050E">
        <w:rPr>
          <w:rFonts w:ascii="Arial" w:hAnsi="Arial" w:cs="Arial"/>
        </w:rPr>
        <w:t>ProBlock</w:t>
      </w:r>
      <w:proofErr w:type="spellEnd"/>
      <w:r w:rsidRPr="0093050E">
        <w:rPr>
          <w:rFonts w:ascii="Arial" w:hAnsi="Arial" w:cs="Arial"/>
        </w:rPr>
        <w:t xml:space="preserve"> having a 15% maximum web area percentage.</w:t>
      </w:r>
    </w:p>
    <w:p w14:paraId="57BDEFC5" w14:textId="1FECCFFD" w:rsidR="00A04777" w:rsidRDefault="0093050E" w:rsidP="00F71FBB">
      <w:pPr>
        <w:pStyle w:val="ParagraphBullets"/>
        <w:numPr>
          <w:ilvl w:val="1"/>
          <w:numId w:val="47"/>
        </w:numPr>
        <w:rPr>
          <w:rFonts w:ascii="Arial" w:hAnsi="Arial" w:cs="Arial"/>
        </w:rPr>
      </w:pPr>
      <w:r w:rsidRPr="0093050E">
        <w:rPr>
          <w:rFonts w:ascii="Arial" w:hAnsi="Arial" w:cs="Arial"/>
        </w:rPr>
        <w:t xml:space="preserve">Units shall not exceed 93 </w:t>
      </w:r>
      <w:proofErr w:type="spellStart"/>
      <w:r w:rsidRPr="0093050E">
        <w:rPr>
          <w:rFonts w:ascii="Arial" w:hAnsi="Arial" w:cs="Arial"/>
        </w:rPr>
        <w:t>lb</w:t>
      </w:r>
      <w:proofErr w:type="spellEnd"/>
      <w:r w:rsidRPr="0093050E">
        <w:rPr>
          <w:rFonts w:ascii="Arial" w:hAnsi="Arial" w:cs="Arial"/>
        </w:rPr>
        <w:t>/ft</w:t>
      </w:r>
      <w:r w:rsidRPr="00140277">
        <w:rPr>
          <w:rFonts w:ascii="Arial" w:hAnsi="Arial" w:cs="Arial"/>
          <w:vertAlign w:val="superscript"/>
        </w:rPr>
        <w:t>3</w:t>
      </w:r>
      <w:r w:rsidRPr="0093050E">
        <w:rPr>
          <w:rFonts w:ascii="Arial" w:hAnsi="Arial" w:cs="Arial"/>
        </w:rPr>
        <w:t xml:space="preserve"> density as determined by ASTM C140. All units shall be produced using approved rotary kiln expanded shale, clay or slate aggregates</w:t>
      </w:r>
      <w:r w:rsidR="00A04777" w:rsidRPr="00A04777">
        <w:rPr>
          <w:rFonts w:ascii="Arial" w:hAnsi="Arial" w:cs="Arial"/>
        </w:rPr>
        <w:t>.</w:t>
      </w:r>
    </w:p>
    <w:p w14:paraId="5AF3D388" w14:textId="452D8EBA" w:rsidR="006B03CE" w:rsidRPr="006B03CE" w:rsidRDefault="006B03CE" w:rsidP="00F71FBB">
      <w:pPr>
        <w:pStyle w:val="ParagraphBullets"/>
        <w:ind w:left="540" w:firstLine="0"/>
        <w:rPr>
          <w:rFonts w:ascii="Arial" w:hAnsi="Arial" w:cs="Arial"/>
          <w:i/>
          <w:iCs/>
        </w:rPr>
      </w:pPr>
      <w:r w:rsidRPr="006B03CE">
        <w:rPr>
          <w:rFonts w:ascii="Arial" w:hAnsi="Arial" w:cs="Arial"/>
          <w:i/>
          <w:iCs/>
        </w:rPr>
        <w:t xml:space="preserve">Note to Specifier – Web Area Percentage is defined as the sum of all </w:t>
      </w:r>
      <w:proofErr w:type="gramStart"/>
      <w:r w:rsidRPr="006B03CE">
        <w:rPr>
          <w:rFonts w:ascii="Arial" w:hAnsi="Arial" w:cs="Arial"/>
          <w:i/>
          <w:iCs/>
        </w:rPr>
        <w:t>cross web</w:t>
      </w:r>
      <w:proofErr w:type="gramEnd"/>
      <w:r w:rsidRPr="006B03CE">
        <w:rPr>
          <w:rFonts w:ascii="Arial" w:hAnsi="Arial" w:cs="Arial"/>
          <w:i/>
          <w:iCs/>
        </w:rPr>
        <w:t xml:space="preserve"> areas (web height x web width) divided by CMU face shell plus mortar joint. For example, an 8” </w:t>
      </w:r>
      <w:proofErr w:type="spellStart"/>
      <w:r w:rsidRPr="006B03CE">
        <w:rPr>
          <w:rFonts w:ascii="Arial" w:hAnsi="Arial" w:cs="Arial"/>
          <w:i/>
          <w:iCs/>
        </w:rPr>
        <w:t>ProBlock</w:t>
      </w:r>
      <w:proofErr w:type="spellEnd"/>
      <w:r w:rsidRPr="006B03CE">
        <w:rPr>
          <w:rFonts w:ascii="Arial" w:hAnsi="Arial" w:cs="Arial"/>
          <w:i/>
          <w:iCs/>
        </w:rPr>
        <w:t xml:space="preserve"> has two ¾” cross webs, which equals 8.9% cross web area. {(2 x 0.75 x 7.6250 / 8 x 16)}} = 0.0894}</w:t>
      </w:r>
    </w:p>
    <w:p w14:paraId="4162DEE5" w14:textId="77777777" w:rsidR="00F338EF" w:rsidRPr="00F71FBB" w:rsidRDefault="00F338EF" w:rsidP="00F71FBB">
      <w:pPr>
        <w:pStyle w:val="ListParagraph"/>
        <w:numPr>
          <w:ilvl w:val="0"/>
          <w:numId w:val="47"/>
        </w:numPr>
        <w:spacing w:after="0" w:line="240" w:lineRule="auto"/>
        <w:rPr>
          <w:rFonts w:ascii="Arial" w:hAnsi="Arial" w:cs="Arial"/>
          <w:color w:val="53565A"/>
          <w:sz w:val="21"/>
          <w:szCs w:val="21"/>
        </w:rPr>
      </w:pPr>
      <w:r w:rsidRPr="00F71FBB">
        <w:rPr>
          <w:rFonts w:ascii="Arial" w:hAnsi="Arial" w:cs="Arial"/>
          <w:sz w:val="21"/>
          <w:szCs w:val="21"/>
        </w:rPr>
        <w:br w:type="page"/>
      </w:r>
    </w:p>
    <w:p w14:paraId="6A94D464" w14:textId="686337DC" w:rsidR="006B03CE" w:rsidRPr="006B03CE" w:rsidRDefault="006B03CE" w:rsidP="00F71FBB">
      <w:pPr>
        <w:pStyle w:val="GraySubhead"/>
        <w:numPr>
          <w:ilvl w:val="0"/>
          <w:numId w:val="48"/>
        </w:numPr>
        <w:rPr>
          <w:rFonts w:ascii="Arial" w:hAnsi="Arial" w:cs="Arial"/>
          <w:spacing w:val="0"/>
          <w:sz w:val="21"/>
          <w:szCs w:val="21"/>
        </w:rPr>
      </w:pPr>
      <w:r w:rsidRPr="006B03CE">
        <w:rPr>
          <w:rFonts w:ascii="Arial" w:hAnsi="Arial" w:cs="Arial"/>
          <w:spacing w:val="0"/>
          <w:sz w:val="21"/>
          <w:szCs w:val="21"/>
        </w:rPr>
        <w:lastRenderedPageBreak/>
        <w:t>Non-load Bearing Units: ASTM C129</w:t>
      </w:r>
    </w:p>
    <w:p w14:paraId="17E50D09" w14:textId="0A730D64" w:rsidR="006B03CE" w:rsidRPr="006B03CE" w:rsidRDefault="006B03CE" w:rsidP="00F71FBB">
      <w:pPr>
        <w:pStyle w:val="ParagraphBullets"/>
        <w:numPr>
          <w:ilvl w:val="1"/>
          <w:numId w:val="48"/>
        </w:numPr>
        <w:rPr>
          <w:rFonts w:ascii="Arial" w:hAnsi="Arial" w:cs="Arial"/>
        </w:rPr>
      </w:pPr>
      <w:r w:rsidRPr="006B03CE">
        <w:rPr>
          <w:rFonts w:ascii="Arial" w:hAnsi="Arial" w:cs="Arial"/>
        </w:rPr>
        <w:t xml:space="preserve">All units (with the exception of corners, halves, bond beams and other special units) shall be </w:t>
      </w:r>
      <w:proofErr w:type="spellStart"/>
      <w:r w:rsidRPr="006B03CE">
        <w:rPr>
          <w:rFonts w:ascii="Arial" w:hAnsi="Arial" w:cs="Arial"/>
        </w:rPr>
        <w:t>ProBlock</w:t>
      </w:r>
      <w:proofErr w:type="spellEnd"/>
      <w:r w:rsidRPr="006B03CE">
        <w:rPr>
          <w:rFonts w:ascii="Arial" w:hAnsi="Arial" w:cs="Arial"/>
        </w:rPr>
        <w:t xml:space="preserve"> having a 15% maximum web area percentage.</w:t>
      </w:r>
    </w:p>
    <w:p w14:paraId="5069089D" w14:textId="5FEBD125" w:rsidR="006B03CE" w:rsidRDefault="006B03CE" w:rsidP="00F71FBB">
      <w:pPr>
        <w:pStyle w:val="ParagraphBullets"/>
        <w:numPr>
          <w:ilvl w:val="1"/>
          <w:numId w:val="48"/>
        </w:numPr>
        <w:rPr>
          <w:rFonts w:ascii="Arial" w:hAnsi="Arial" w:cs="Arial"/>
        </w:rPr>
      </w:pPr>
      <w:r w:rsidRPr="006B03CE">
        <w:rPr>
          <w:rFonts w:ascii="Arial" w:hAnsi="Arial" w:cs="Arial"/>
        </w:rPr>
        <w:t xml:space="preserve">Units shall not exceed 93 </w:t>
      </w:r>
      <w:proofErr w:type="spellStart"/>
      <w:r w:rsidRPr="006B03CE">
        <w:rPr>
          <w:rFonts w:ascii="Arial" w:hAnsi="Arial" w:cs="Arial"/>
        </w:rPr>
        <w:t>lb</w:t>
      </w:r>
      <w:proofErr w:type="spellEnd"/>
      <w:r w:rsidRPr="006B03CE">
        <w:rPr>
          <w:rFonts w:ascii="Arial" w:hAnsi="Arial" w:cs="Arial"/>
        </w:rPr>
        <w:t>/ft</w:t>
      </w:r>
      <w:r w:rsidRPr="00140277">
        <w:rPr>
          <w:rFonts w:ascii="Arial" w:hAnsi="Arial" w:cs="Arial"/>
          <w:vertAlign w:val="superscript"/>
        </w:rPr>
        <w:t>3</w:t>
      </w:r>
      <w:r w:rsidRPr="006B03CE">
        <w:rPr>
          <w:rFonts w:ascii="Arial" w:hAnsi="Arial" w:cs="Arial"/>
        </w:rPr>
        <w:t xml:space="preserve"> density as determined by ASTM C140. All units shall be produced using approved rotary kiln expanded shale, clay or slate aggregates.</w:t>
      </w:r>
    </w:p>
    <w:p w14:paraId="0931CC8A" w14:textId="6654B670" w:rsidR="006B03CE" w:rsidRPr="006B03CE" w:rsidRDefault="006B03CE" w:rsidP="00F71FBB">
      <w:pPr>
        <w:pStyle w:val="GraySubhead"/>
        <w:numPr>
          <w:ilvl w:val="0"/>
          <w:numId w:val="48"/>
        </w:numPr>
        <w:rPr>
          <w:rFonts w:ascii="Arial" w:hAnsi="Arial" w:cs="Arial"/>
          <w:spacing w:val="0"/>
          <w:sz w:val="21"/>
          <w:szCs w:val="21"/>
        </w:rPr>
      </w:pPr>
      <w:r>
        <w:rPr>
          <w:rFonts w:ascii="Arial" w:hAnsi="Arial" w:cs="Arial"/>
          <w:spacing w:val="0"/>
          <w:sz w:val="21"/>
          <w:szCs w:val="21"/>
        </w:rPr>
        <w:t>I</w:t>
      </w:r>
      <w:r w:rsidR="00A464F6">
        <w:rPr>
          <w:rFonts w:ascii="Arial" w:hAnsi="Arial" w:cs="Arial"/>
          <w:spacing w:val="0"/>
          <w:sz w:val="21"/>
          <w:szCs w:val="21"/>
        </w:rPr>
        <w:t>ntegrally Colored CMU</w:t>
      </w:r>
    </w:p>
    <w:p w14:paraId="1072BEF2" w14:textId="19D10AFE" w:rsidR="00A464F6" w:rsidRPr="00A464F6" w:rsidRDefault="00A464F6" w:rsidP="00F71FBB">
      <w:pPr>
        <w:pStyle w:val="ParagraphBullets"/>
        <w:numPr>
          <w:ilvl w:val="1"/>
          <w:numId w:val="48"/>
        </w:numPr>
        <w:rPr>
          <w:rFonts w:ascii="Arial" w:hAnsi="Arial" w:cs="Arial"/>
        </w:rPr>
      </w:pPr>
      <w:r w:rsidRPr="00A464F6">
        <w:rPr>
          <w:rFonts w:ascii="Arial" w:hAnsi="Arial" w:cs="Arial"/>
        </w:rPr>
        <w:t xml:space="preserve">All split face and smooth face Architectural colored units (with the exception of corners, halves, bond beams and other special units) shall be </w:t>
      </w:r>
      <w:proofErr w:type="spellStart"/>
      <w:r w:rsidRPr="00A464F6">
        <w:rPr>
          <w:rFonts w:ascii="Arial" w:hAnsi="Arial" w:cs="Arial"/>
        </w:rPr>
        <w:t>ProBlock</w:t>
      </w:r>
      <w:proofErr w:type="spellEnd"/>
      <w:r w:rsidRPr="00A464F6">
        <w:rPr>
          <w:rFonts w:ascii="Arial" w:hAnsi="Arial" w:cs="Arial"/>
        </w:rPr>
        <w:t xml:space="preserve"> having a 15% maximum web area percentage.</w:t>
      </w:r>
    </w:p>
    <w:p w14:paraId="1D140F4D" w14:textId="2FE384F9" w:rsidR="00A464F6" w:rsidRDefault="00A464F6" w:rsidP="00F71FBB">
      <w:pPr>
        <w:pStyle w:val="ParagraphBullets"/>
        <w:numPr>
          <w:ilvl w:val="1"/>
          <w:numId w:val="48"/>
        </w:numPr>
        <w:rPr>
          <w:rFonts w:ascii="Arial" w:hAnsi="Arial" w:cs="Arial"/>
        </w:rPr>
      </w:pPr>
      <w:r w:rsidRPr="00A464F6">
        <w:rPr>
          <w:rFonts w:ascii="Arial" w:hAnsi="Arial" w:cs="Arial"/>
        </w:rPr>
        <w:t>All units to conform to the current addition of ASTM C90</w:t>
      </w:r>
    </w:p>
    <w:p w14:paraId="467115E7" w14:textId="4F03455D" w:rsidR="00A464F6" w:rsidRDefault="00A464F6" w:rsidP="00F71FBB">
      <w:pPr>
        <w:pStyle w:val="ParagraphBullets"/>
        <w:numPr>
          <w:ilvl w:val="1"/>
          <w:numId w:val="48"/>
        </w:numPr>
        <w:rPr>
          <w:rFonts w:ascii="Arial" w:hAnsi="Arial" w:cs="Arial"/>
        </w:rPr>
      </w:pPr>
      <w:r w:rsidRPr="00A464F6">
        <w:rPr>
          <w:rFonts w:ascii="Arial" w:hAnsi="Arial" w:cs="Arial"/>
        </w:rPr>
        <w:t>Net area compressive strength: 2500 psi</w:t>
      </w:r>
    </w:p>
    <w:p w14:paraId="2BDA8B0D" w14:textId="3F5E7B95" w:rsidR="00A464F6" w:rsidRPr="00A464F6" w:rsidRDefault="00A464F6" w:rsidP="00F71FBB">
      <w:pPr>
        <w:pStyle w:val="ParagraphBullets"/>
        <w:numPr>
          <w:ilvl w:val="1"/>
          <w:numId w:val="48"/>
        </w:numPr>
        <w:rPr>
          <w:rFonts w:ascii="Arial" w:hAnsi="Arial" w:cs="Arial"/>
        </w:rPr>
      </w:pPr>
      <w:r w:rsidRPr="00A464F6">
        <w:rPr>
          <w:rFonts w:ascii="Arial" w:hAnsi="Arial" w:cs="Arial"/>
        </w:rPr>
        <w:t>Units shall be manufactured to include integral water repellant that complies with ASTM E 514 where specified by project specifications.</w:t>
      </w:r>
    </w:p>
    <w:p w14:paraId="6444A8AC" w14:textId="7402039C" w:rsidR="00140277" w:rsidRPr="00F338EF" w:rsidRDefault="00A464F6" w:rsidP="00F71FBB">
      <w:pPr>
        <w:pStyle w:val="ParagraphBullets"/>
        <w:numPr>
          <w:ilvl w:val="1"/>
          <w:numId w:val="48"/>
        </w:numPr>
        <w:spacing w:line="240" w:lineRule="auto"/>
        <w:rPr>
          <w:rFonts w:ascii="Arial" w:hAnsi="Arial" w:cs="Arial"/>
        </w:rPr>
      </w:pPr>
      <w:r w:rsidRPr="00F338EF">
        <w:rPr>
          <w:rFonts w:ascii="Arial" w:hAnsi="Arial" w:cs="Arial"/>
        </w:rPr>
        <w:t xml:space="preserve">Color as specified or as shown on </w:t>
      </w:r>
      <w:r w:rsidR="00140277" w:rsidRPr="00F338EF">
        <w:rPr>
          <w:rFonts w:ascii="Arial" w:hAnsi="Arial" w:cs="Arial"/>
        </w:rPr>
        <w:t>d</w:t>
      </w:r>
      <w:r w:rsidRPr="00F338EF">
        <w:rPr>
          <w:rFonts w:ascii="Arial" w:hAnsi="Arial" w:cs="Arial"/>
        </w:rPr>
        <w:t>rawings.</w:t>
      </w:r>
    </w:p>
    <w:p w14:paraId="4B88D59B" w14:textId="4C0E8658" w:rsidR="00A464F6" w:rsidRDefault="00A464F6" w:rsidP="00F71FBB">
      <w:pPr>
        <w:pStyle w:val="ParagraphBullets"/>
        <w:numPr>
          <w:ilvl w:val="1"/>
          <w:numId w:val="48"/>
        </w:numPr>
        <w:rPr>
          <w:rFonts w:ascii="Arial" w:hAnsi="Arial" w:cs="Arial"/>
        </w:rPr>
      </w:pPr>
      <w:r w:rsidRPr="00A464F6">
        <w:rPr>
          <w:rFonts w:ascii="Arial" w:hAnsi="Arial" w:cs="Arial"/>
        </w:rPr>
        <w:t>Quality Assurance</w:t>
      </w:r>
    </w:p>
    <w:p w14:paraId="17F4E816" w14:textId="6B3CDC80" w:rsidR="00A464F6" w:rsidRDefault="00A464F6" w:rsidP="00F71FBB">
      <w:pPr>
        <w:pStyle w:val="ParagraphBullets"/>
        <w:numPr>
          <w:ilvl w:val="2"/>
          <w:numId w:val="48"/>
        </w:numPr>
        <w:rPr>
          <w:rFonts w:ascii="Arial" w:hAnsi="Arial" w:cs="Arial"/>
        </w:rPr>
      </w:pPr>
      <w:r w:rsidRPr="00A464F6">
        <w:rPr>
          <w:rFonts w:ascii="Arial" w:hAnsi="Arial" w:cs="Arial"/>
        </w:rPr>
        <w:t>Single Source Responsibility: Obtain exposed masonry units of uniform texture and color as represented by the mock</w:t>
      </w:r>
      <w:r>
        <w:rPr>
          <w:rFonts w:ascii="Arial" w:hAnsi="Arial" w:cs="Arial"/>
        </w:rPr>
        <w:t>-</w:t>
      </w:r>
      <w:r w:rsidRPr="00A464F6">
        <w:rPr>
          <w:rFonts w:ascii="Arial" w:hAnsi="Arial" w:cs="Arial"/>
        </w:rPr>
        <w:t>up panel from one manufacturer. All units shall be from consecutive runs to minimize color variations.</w:t>
      </w:r>
    </w:p>
    <w:p w14:paraId="02AD9270" w14:textId="5E10F7C4" w:rsidR="00A464F6" w:rsidRPr="00A464F6" w:rsidRDefault="00A464F6" w:rsidP="00F71FBB">
      <w:pPr>
        <w:pStyle w:val="ParagraphBullets"/>
        <w:numPr>
          <w:ilvl w:val="2"/>
          <w:numId w:val="48"/>
        </w:numPr>
        <w:rPr>
          <w:rFonts w:ascii="Arial" w:hAnsi="Arial" w:cs="Arial"/>
        </w:rPr>
      </w:pPr>
      <w:r w:rsidRPr="00A464F6">
        <w:rPr>
          <w:rFonts w:ascii="Arial" w:hAnsi="Arial" w:cs="Arial"/>
        </w:rPr>
        <w:t>Mock</w:t>
      </w:r>
      <w:r>
        <w:rPr>
          <w:rFonts w:ascii="Arial" w:hAnsi="Arial" w:cs="Arial"/>
        </w:rPr>
        <w:t>-</w:t>
      </w:r>
      <w:r w:rsidRPr="00A464F6">
        <w:rPr>
          <w:rFonts w:ascii="Arial" w:hAnsi="Arial" w:cs="Arial"/>
        </w:rPr>
        <w:t>Up Panel: Prior to installing unit masonry, construct sample wall panels containing the range of colors and textures expected from the units to verify selections made under sample submittals and to demonstrate aesthetic effects of materials and execution.</w:t>
      </w:r>
    </w:p>
    <w:p w14:paraId="0A096DDA" w14:textId="60A1598B" w:rsidR="00A464F6" w:rsidRPr="00A464F6" w:rsidRDefault="00A464F6" w:rsidP="00F71FBB">
      <w:pPr>
        <w:pStyle w:val="ParagraphBullets"/>
        <w:numPr>
          <w:ilvl w:val="1"/>
          <w:numId w:val="48"/>
        </w:numPr>
        <w:rPr>
          <w:rFonts w:ascii="Arial" w:hAnsi="Arial" w:cs="Arial"/>
        </w:rPr>
      </w:pPr>
      <w:r w:rsidRPr="00A464F6">
        <w:rPr>
          <w:rFonts w:ascii="Arial" w:hAnsi="Arial" w:cs="Arial"/>
        </w:rPr>
        <w:t>Inspection</w:t>
      </w:r>
    </w:p>
    <w:p w14:paraId="26C7EE3B" w14:textId="3B72F3C9" w:rsidR="00A464F6" w:rsidRPr="00A464F6" w:rsidRDefault="00A464F6" w:rsidP="00F71FBB">
      <w:pPr>
        <w:pStyle w:val="ParagraphBullets"/>
        <w:numPr>
          <w:ilvl w:val="2"/>
          <w:numId w:val="48"/>
        </w:numPr>
        <w:rPr>
          <w:rFonts w:ascii="Arial" w:hAnsi="Arial" w:cs="Arial"/>
        </w:rPr>
      </w:pPr>
      <w:r w:rsidRPr="00A464F6">
        <w:rPr>
          <w:rFonts w:ascii="Arial" w:hAnsi="Arial" w:cs="Arial"/>
        </w:rPr>
        <w:t>The installed architectural units shall be viewed from a distance of 20 feet in diffused light and should comply with the finish and appearance section of ASTM C90.</w:t>
      </w:r>
    </w:p>
    <w:p w14:paraId="5F0B2373" w14:textId="2248C936" w:rsidR="00A464F6" w:rsidRPr="00A464F6" w:rsidRDefault="00A464F6" w:rsidP="00F71FBB">
      <w:pPr>
        <w:pStyle w:val="ParagraphBullets"/>
        <w:numPr>
          <w:ilvl w:val="1"/>
          <w:numId w:val="48"/>
        </w:numPr>
        <w:rPr>
          <w:rFonts w:ascii="Arial" w:hAnsi="Arial" w:cs="Arial"/>
        </w:rPr>
      </w:pPr>
      <w:r w:rsidRPr="00A464F6">
        <w:rPr>
          <w:rFonts w:ascii="Arial" w:hAnsi="Arial" w:cs="Arial"/>
        </w:rPr>
        <w:t>Cleaning</w:t>
      </w:r>
    </w:p>
    <w:p w14:paraId="495BE0B2" w14:textId="1F054CE3" w:rsidR="00A464F6" w:rsidRPr="00A464F6" w:rsidRDefault="00A464F6" w:rsidP="00F71FBB">
      <w:pPr>
        <w:pStyle w:val="ParagraphBullets"/>
        <w:numPr>
          <w:ilvl w:val="2"/>
          <w:numId w:val="48"/>
        </w:numPr>
        <w:rPr>
          <w:rFonts w:ascii="Arial" w:hAnsi="Arial" w:cs="Arial"/>
        </w:rPr>
      </w:pPr>
      <w:r w:rsidRPr="00A464F6">
        <w:rPr>
          <w:rFonts w:ascii="Arial" w:hAnsi="Arial" w:cs="Arial"/>
        </w:rPr>
        <w:t>In progress cleaning: Using a dry brush to remove access or dripped mortar from the face of the material.</w:t>
      </w:r>
    </w:p>
    <w:p w14:paraId="64C7F869" w14:textId="0122EED8" w:rsidR="00A464F6" w:rsidRPr="00A464F6" w:rsidRDefault="00A464F6" w:rsidP="00F71FBB">
      <w:pPr>
        <w:pStyle w:val="ParagraphBullets"/>
        <w:numPr>
          <w:ilvl w:val="2"/>
          <w:numId w:val="48"/>
        </w:numPr>
        <w:rPr>
          <w:rFonts w:ascii="Arial" w:hAnsi="Arial" w:cs="Arial"/>
        </w:rPr>
      </w:pPr>
      <w:r w:rsidRPr="00A464F6">
        <w:rPr>
          <w:rFonts w:ascii="Arial" w:hAnsi="Arial" w:cs="Arial"/>
        </w:rPr>
        <w:t xml:space="preserve">Final Clean Down: Use a Detergent Masonry Cleaner that can be safely used on Decorative Concrete Masonry. We recommend </w:t>
      </w:r>
      <w:proofErr w:type="spellStart"/>
      <w:r w:rsidRPr="00A464F6">
        <w:rPr>
          <w:rFonts w:ascii="Arial" w:hAnsi="Arial" w:cs="Arial"/>
        </w:rPr>
        <w:t>EaCo</w:t>
      </w:r>
      <w:proofErr w:type="spellEnd"/>
      <w:r w:rsidRPr="00A464F6">
        <w:rPr>
          <w:rFonts w:ascii="Arial" w:hAnsi="Arial" w:cs="Arial"/>
        </w:rPr>
        <w:t xml:space="preserve"> Chem’s NMD 80 or equivalent. Follow the manufacturer's recommendations for proper use which includes the </w:t>
      </w:r>
      <w:proofErr w:type="spellStart"/>
      <w:r w:rsidRPr="00A464F6">
        <w:rPr>
          <w:rFonts w:ascii="Arial" w:hAnsi="Arial" w:cs="Arial"/>
        </w:rPr>
        <w:t>EaCo</w:t>
      </w:r>
      <w:proofErr w:type="spellEnd"/>
      <w:r w:rsidRPr="00A464F6">
        <w:rPr>
          <w:rFonts w:ascii="Arial" w:hAnsi="Arial" w:cs="Arial"/>
        </w:rPr>
        <w:t xml:space="preserve"> Chem Process for best results.</w:t>
      </w:r>
    </w:p>
    <w:p w14:paraId="6691B5A0" w14:textId="330A1202" w:rsidR="00A464F6" w:rsidRPr="00A464F6" w:rsidRDefault="00A464F6" w:rsidP="00F71FBB">
      <w:pPr>
        <w:pStyle w:val="ParagraphBullets"/>
        <w:numPr>
          <w:ilvl w:val="2"/>
          <w:numId w:val="48"/>
        </w:numPr>
        <w:rPr>
          <w:rFonts w:ascii="Arial" w:hAnsi="Arial" w:cs="Arial"/>
        </w:rPr>
      </w:pPr>
      <w:r w:rsidRPr="00A464F6">
        <w:rPr>
          <w:rFonts w:ascii="Arial" w:hAnsi="Arial" w:cs="Arial"/>
        </w:rPr>
        <w:t>Do not use products which have not specifically been approved for use on Decorative Concrete Masonry.</w:t>
      </w:r>
    </w:p>
    <w:p w14:paraId="7EF1A106" w14:textId="7D9DF83F" w:rsidR="00A464F6" w:rsidRPr="00A464F6" w:rsidRDefault="00A464F6" w:rsidP="00F71FBB">
      <w:pPr>
        <w:pStyle w:val="ParagraphBullets"/>
        <w:numPr>
          <w:ilvl w:val="1"/>
          <w:numId w:val="48"/>
        </w:numPr>
        <w:rPr>
          <w:rFonts w:ascii="Arial" w:hAnsi="Arial" w:cs="Arial"/>
        </w:rPr>
      </w:pPr>
      <w:r w:rsidRPr="00A464F6">
        <w:rPr>
          <w:rFonts w:ascii="Arial" w:hAnsi="Arial" w:cs="Arial"/>
        </w:rPr>
        <w:t>Manufacturers:</w:t>
      </w:r>
    </w:p>
    <w:p w14:paraId="16BB6495" w14:textId="3BE1FA18" w:rsidR="00A464F6" w:rsidRPr="00A464F6" w:rsidRDefault="00A464F6" w:rsidP="00F71FBB">
      <w:pPr>
        <w:pStyle w:val="ParagraphBullets"/>
        <w:numPr>
          <w:ilvl w:val="2"/>
          <w:numId w:val="48"/>
        </w:numPr>
        <w:rPr>
          <w:rFonts w:ascii="Arial" w:hAnsi="Arial" w:cs="Arial"/>
        </w:rPr>
      </w:pPr>
      <w:r w:rsidRPr="00A464F6">
        <w:rPr>
          <w:rFonts w:ascii="Arial" w:hAnsi="Arial" w:cs="Arial"/>
        </w:rPr>
        <w:t>Johnson Concrete Company</w:t>
      </w:r>
      <w:r>
        <w:rPr>
          <w:rFonts w:ascii="Arial" w:hAnsi="Arial" w:cs="Arial"/>
        </w:rPr>
        <w:t xml:space="preserve"> </w:t>
      </w:r>
      <w:r w:rsidRPr="00A464F6">
        <w:rPr>
          <w:rFonts w:ascii="Arial" w:hAnsi="Arial" w:cs="Arial"/>
        </w:rPr>
        <w:t>- Lexington, NC</w:t>
      </w:r>
    </w:p>
    <w:p w14:paraId="2E0E7648" w14:textId="3B8A18B0" w:rsidR="00A464F6" w:rsidRPr="00A464F6" w:rsidRDefault="00A464F6" w:rsidP="00F71FBB">
      <w:pPr>
        <w:pStyle w:val="ParagraphBullets"/>
        <w:numPr>
          <w:ilvl w:val="2"/>
          <w:numId w:val="48"/>
        </w:numPr>
        <w:rPr>
          <w:rFonts w:ascii="Arial" w:hAnsi="Arial" w:cs="Arial"/>
        </w:rPr>
      </w:pPr>
      <w:r w:rsidRPr="00A464F6">
        <w:rPr>
          <w:rFonts w:ascii="Arial" w:hAnsi="Arial" w:cs="Arial"/>
        </w:rPr>
        <w:t>Johnson Concrete Company</w:t>
      </w:r>
      <w:r>
        <w:rPr>
          <w:rFonts w:ascii="Arial" w:hAnsi="Arial" w:cs="Arial"/>
        </w:rPr>
        <w:t xml:space="preserve"> </w:t>
      </w:r>
      <w:r w:rsidRPr="00A464F6">
        <w:rPr>
          <w:rFonts w:ascii="Arial" w:hAnsi="Arial" w:cs="Arial"/>
        </w:rPr>
        <w:t>- Concord, NC</w:t>
      </w:r>
    </w:p>
    <w:p w14:paraId="4C960938" w14:textId="06E2880D" w:rsidR="00A464F6" w:rsidRPr="00A464F6" w:rsidRDefault="00A464F6" w:rsidP="00F71FBB">
      <w:pPr>
        <w:pStyle w:val="ParagraphBullets"/>
        <w:numPr>
          <w:ilvl w:val="2"/>
          <w:numId w:val="48"/>
        </w:numPr>
        <w:rPr>
          <w:rFonts w:ascii="Arial" w:hAnsi="Arial" w:cs="Arial"/>
        </w:rPr>
      </w:pPr>
      <w:r w:rsidRPr="00A464F6">
        <w:rPr>
          <w:rFonts w:ascii="Arial" w:hAnsi="Arial" w:cs="Arial"/>
        </w:rPr>
        <w:t>Johnson Concrete Company</w:t>
      </w:r>
      <w:r>
        <w:rPr>
          <w:rFonts w:ascii="Arial" w:hAnsi="Arial" w:cs="Arial"/>
        </w:rPr>
        <w:t xml:space="preserve"> </w:t>
      </w:r>
      <w:r w:rsidRPr="00A464F6">
        <w:rPr>
          <w:rFonts w:ascii="Arial" w:hAnsi="Arial" w:cs="Arial"/>
        </w:rPr>
        <w:t>- Willow Spring, NC</w:t>
      </w:r>
    </w:p>
    <w:p w14:paraId="102F2520" w14:textId="582A9E06" w:rsidR="00A464F6" w:rsidRDefault="00A464F6" w:rsidP="00F71FBB">
      <w:pPr>
        <w:pStyle w:val="OrangeSubhead"/>
        <w:numPr>
          <w:ilvl w:val="0"/>
          <w:numId w:val="48"/>
        </w:numPr>
        <w:rPr>
          <w:rFonts w:ascii="Arial" w:hAnsi="Arial" w:cs="Arial"/>
          <w:b w:val="0"/>
          <w:bCs w:val="0"/>
          <w:caps w:val="0"/>
          <w:color w:val="53565A"/>
          <w:spacing w:val="0"/>
          <w:sz w:val="21"/>
          <w:szCs w:val="21"/>
        </w:rPr>
      </w:pPr>
      <w:r w:rsidRPr="00A464F6">
        <w:rPr>
          <w:rFonts w:ascii="Arial" w:hAnsi="Arial" w:cs="Arial"/>
          <w:b w:val="0"/>
          <w:bCs w:val="0"/>
          <w:caps w:val="0"/>
          <w:color w:val="53565A"/>
          <w:spacing w:val="0"/>
          <w:sz w:val="21"/>
          <w:szCs w:val="21"/>
        </w:rPr>
        <w:lastRenderedPageBreak/>
        <w:t>Fire-Resistance Ratings:</w:t>
      </w:r>
    </w:p>
    <w:p w14:paraId="3E54B4FC" w14:textId="683F88A9" w:rsidR="0086442D" w:rsidRPr="00A464F6" w:rsidRDefault="00A464F6" w:rsidP="00F71FBB">
      <w:pPr>
        <w:pStyle w:val="ParagraphBullets"/>
        <w:numPr>
          <w:ilvl w:val="1"/>
          <w:numId w:val="48"/>
        </w:numPr>
        <w:rPr>
          <w:rFonts w:ascii="Arial" w:hAnsi="Arial" w:cs="Arial"/>
        </w:rPr>
      </w:pPr>
      <w:r>
        <w:rPr>
          <w:rFonts w:ascii="Arial" w:hAnsi="Arial" w:cs="Arial"/>
        </w:rPr>
        <w:t xml:space="preserve">Where indicated provide materials with fire-resistance ratings determined per ASTM E119 by a testing and inspecting agency, by </w:t>
      </w:r>
      <w:r w:rsidRPr="00A464F6">
        <w:rPr>
          <w:rFonts w:ascii="Arial" w:hAnsi="Arial" w:cs="Arial"/>
        </w:rPr>
        <w:t>equivalent concrete masonry thickness, or by other means, as acceptable to Authorities having jurisdiction.</w:t>
      </w:r>
    </w:p>
    <w:sectPr w:rsidR="0086442D" w:rsidRPr="00A464F6" w:rsidSect="00732A06">
      <w:headerReference w:type="default" r:id="rId7"/>
      <w:footerReference w:type="default" r:id="rId8"/>
      <w:pgSz w:w="12240" w:h="15840"/>
      <w:pgMar w:top="1440" w:right="720" w:bottom="1440" w:left="720" w:header="9"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BA8F9" w14:textId="77777777" w:rsidR="00030547" w:rsidRDefault="00030547" w:rsidP="00F05A93">
      <w:pPr>
        <w:spacing w:after="0" w:line="240" w:lineRule="auto"/>
      </w:pPr>
      <w:r>
        <w:separator/>
      </w:r>
    </w:p>
  </w:endnote>
  <w:endnote w:type="continuationSeparator" w:id="0">
    <w:p w14:paraId="17629100" w14:textId="77777777" w:rsidR="00030547" w:rsidRDefault="00030547" w:rsidP="00F0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607B" w:usb2="00000000" w:usb3="00000000" w:csb0="0000019F" w:csb1="00000000"/>
  </w:font>
  <w:font w:name="Gotham Book">
    <w:altName w:val="Gotham Book"/>
    <w:panose1 w:val="00000000000000000000"/>
    <w:charset w:val="00"/>
    <w:family w:val="auto"/>
    <w:notTrueType/>
    <w:pitch w:val="variable"/>
    <w:sig w:usb0="A100007F" w:usb1="4000005B" w:usb2="00000000" w:usb3="00000000" w:csb0="0000009B" w:csb1="00000000"/>
  </w:font>
  <w:font w:name="Gotham Bold">
    <w:altName w:val="Gotham Bold"/>
    <w:panose1 w:val="00000000000000000000"/>
    <w:charset w:val="00"/>
    <w:family w:val="auto"/>
    <w:notTrueType/>
    <w:pitch w:val="variable"/>
    <w:sig w:usb0="A100007F" w:usb1="4000005B" w:usb2="00000000" w:usb3="00000000" w:csb0="0000009B" w:csb1="00000000"/>
  </w:font>
  <w:font w:name="Gotham Medium">
    <w:altName w:val="Gotham Medium"/>
    <w:panose1 w:val="00000000000000000000"/>
    <w:charset w:val="00"/>
    <w:family w:val="auto"/>
    <w:notTrueType/>
    <w:pitch w:val="variable"/>
    <w:sig w:usb0="A100007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0544" w14:textId="07F51C42" w:rsidR="00A70897" w:rsidRDefault="00A04777" w:rsidP="00A04777">
    <w:pPr>
      <w:pStyle w:val="Footer"/>
      <w:ind w:left="-720" w:right="-720"/>
    </w:pPr>
    <w:r>
      <w:rPr>
        <w:noProof/>
      </w:rPr>
      <w:drawing>
        <wp:inline distT="0" distB="0" distL="0" distR="0" wp14:anchorId="6149D13D" wp14:editId="0862C28A">
          <wp:extent cx="7761605" cy="79915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8008591" cy="8245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BD03" w14:textId="77777777" w:rsidR="00030547" w:rsidRDefault="00030547" w:rsidP="00F05A93">
      <w:pPr>
        <w:spacing w:after="0" w:line="240" w:lineRule="auto"/>
      </w:pPr>
      <w:r>
        <w:separator/>
      </w:r>
    </w:p>
  </w:footnote>
  <w:footnote w:type="continuationSeparator" w:id="0">
    <w:p w14:paraId="49AD4621" w14:textId="77777777" w:rsidR="00030547" w:rsidRDefault="00030547" w:rsidP="00F0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EAE1" w14:textId="1343A4D4" w:rsidR="00A70897" w:rsidRDefault="0093050E" w:rsidP="00A70897">
    <w:pPr>
      <w:pStyle w:val="Header"/>
      <w:tabs>
        <w:tab w:val="left" w:pos="9360"/>
      </w:tabs>
      <w:ind w:hanging="720"/>
    </w:pPr>
    <w:r>
      <w:rPr>
        <w:noProof/>
      </w:rPr>
      <w:drawing>
        <wp:inline distT="0" distB="0" distL="0" distR="0" wp14:anchorId="25171ACE" wp14:editId="7DC4AEE1">
          <wp:extent cx="7777299" cy="1766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846029" cy="1782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F22"/>
    <w:multiLevelType w:val="hybridMultilevel"/>
    <w:tmpl w:val="4E4E8B60"/>
    <w:lvl w:ilvl="0" w:tplc="5BAC56D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14D115A"/>
    <w:multiLevelType w:val="hybridMultilevel"/>
    <w:tmpl w:val="09544522"/>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9B24F1"/>
    <w:multiLevelType w:val="hybridMultilevel"/>
    <w:tmpl w:val="F71EBEEC"/>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AB31556"/>
    <w:multiLevelType w:val="hybridMultilevel"/>
    <w:tmpl w:val="611603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F5047D"/>
    <w:multiLevelType w:val="hybridMultilevel"/>
    <w:tmpl w:val="E2CC5196"/>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B7400FD"/>
    <w:multiLevelType w:val="hybridMultilevel"/>
    <w:tmpl w:val="47142406"/>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C541ECB"/>
    <w:multiLevelType w:val="hybridMultilevel"/>
    <w:tmpl w:val="01D82DFE"/>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B0144"/>
    <w:multiLevelType w:val="hybridMultilevel"/>
    <w:tmpl w:val="954C0BF8"/>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84F4B8D"/>
    <w:multiLevelType w:val="multilevel"/>
    <w:tmpl w:val="8FB80CF8"/>
    <w:lvl w:ilvl="0">
      <w:start w:val="1"/>
      <w:numFmt w:val="upperLetter"/>
      <w:lvlText w:val="%1."/>
      <w:lvlJc w:val="left"/>
      <w:pPr>
        <w:ind w:left="540" w:hanging="360"/>
      </w:pPr>
      <w:rPr>
        <w:rFonts w:ascii="Arial" w:eastAsia="Calibri" w:hAnsi="Arial" w:cs="Arial" w:hint="default"/>
      </w:rPr>
    </w:lvl>
    <w:lvl w:ilvl="1">
      <w:start w:val="1"/>
      <w:numFmt w:val="decimal"/>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9" w15:restartNumberingAfterBreak="0">
    <w:nsid w:val="1AFA0F24"/>
    <w:multiLevelType w:val="hybridMultilevel"/>
    <w:tmpl w:val="1F04495E"/>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762D1C"/>
    <w:multiLevelType w:val="multilevel"/>
    <w:tmpl w:val="83F611A6"/>
    <w:styleLink w:val="Style1"/>
    <w:lvl w:ilvl="0">
      <w:start w:val="1"/>
      <w:numFmt w:val="decimal"/>
      <w:lvlText w:val="%1."/>
      <w:lvlJc w:val="left"/>
      <w:pPr>
        <w:ind w:left="540" w:hanging="360"/>
      </w:pPr>
      <w:rPr>
        <w:rFonts w:ascii="Arial" w:eastAsia="Calibri" w:hAnsi="Arial" w:cs="Arial"/>
      </w:rPr>
    </w:lvl>
    <w:lvl w:ilvl="1">
      <w:start w:val="1"/>
      <w:numFmt w:val="decimal"/>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15:restartNumberingAfterBreak="0">
    <w:nsid w:val="28307574"/>
    <w:multiLevelType w:val="multilevel"/>
    <w:tmpl w:val="83F611A6"/>
    <w:numStyleLink w:val="Style1"/>
  </w:abstractNum>
  <w:abstractNum w:abstractNumId="12" w15:restartNumberingAfterBreak="0">
    <w:nsid w:val="2B04682A"/>
    <w:multiLevelType w:val="hybridMultilevel"/>
    <w:tmpl w:val="6942A580"/>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3546C80"/>
    <w:multiLevelType w:val="hybridMultilevel"/>
    <w:tmpl w:val="D2E6724E"/>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3A75214"/>
    <w:multiLevelType w:val="multilevel"/>
    <w:tmpl w:val="4D6EC9A2"/>
    <w:lvl w:ilvl="0">
      <w:start w:val="1"/>
      <w:numFmt w:val="upperLetter"/>
      <w:lvlText w:val="%1."/>
      <w:lvlJc w:val="left"/>
      <w:pPr>
        <w:ind w:left="540" w:hanging="360"/>
      </w:pPr>
      <w:rPr>
        <w:rFonts w:ascii="Arial" w:eastAsia="Calibri" w:hAnsi="Arial" w:cs="Arial" w:hint="default"/>
      </w:rPr>
    </w:lvl>
    <w:lvl w:ilvl="1">
      <w:start w:val="1"/>
      <w:numFmt w:val="decimal"/>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5" w15:restartNumberingAfterBreak="0">
    <w:nsid w:val="372953B7"/>
    <w:multiLevelType w:val="hybridMultilevel"/>
    <w:tmpl w:val="C6EA7D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E17C95"/>
    <w:multiLevelType w:val="hybridMultilevel"/>
    <w:tmpl w:val="827426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BE7E2B"/>
    <w:multiLevelType w:val="multilevel"/>
    <w:tmpl w:val="3500CC0A"/>
    <w:lvl w:ilvl="0">
      <w:start w:val="1"/>
      <w:numFmt w:val="upperLetter"/>
      <w:lvlText w:val="%1."/>
      <w:lvlJc w:val="left"/>
      <w:pPr>
        <w:ind w:left="1800" w:hanging="360"/>
      </w:pPr>
      <w:rPr>
        <w:rFonts w:ascii="Arial" w:eastAsia="Calibri" w:hAnsi="Arial" w:cs="Arial" w:hint="default"/>
      </w:rPr>
    </w:lvl>
    <w:lvl w:ilvl="1">
      <w:start w:val="1"/>
      <w:numFmt w:val="decimal"/>
      <w:lvlText w:val="%2."/>
      <w:lvlJc w:val="left"/>
      <w:pPr>
        <w:ind w:left="2520" w:hanging="360"/>
      </w:pPr>
      <w:rPr>
        <w:rFonts w:hint="default"/>
      </w:rPr>
    </w:lvl>
    <w:lvl w:ilvl="2">
      <w:start w:val="1"/>
      <w:numFmt w:val="lowerLetter"/>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3B852F7E"/>
    <w:multiLevelType w:val="multilevel"/>
    <w:tmpl w:val="1E32E0E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3BD10F52"/>
    <w:multiLevelType w:val="multilevel"/>
    <w:tmpl w:val="1E32E0E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3D7C715B"/>
    <w:multiLevelType w:val="hybridMultilevel"/>
    <w:tmpl w:val="A3B6EB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FBC6087"/>
    <w:multiLevelType w:val="multilevel"/>
    <w:tmpl w:val="3500CC0A"/>
    <w:lvl w:ilvl="0">
      <w:start w:val="1"/>
      <w:numFmt w:val="upperLetter"/>
      <w:lvlText w:val="%1."/>
      <w:lvlJc w:val="left"/>
      <w:pPr>
        <w:ind w:left="540" w:hanging="360"/>
      </w:pPr>
      <w:rPr>
        <w:rFonts w:ascii="Arial" w:eastAsia="Calibri" w:hAnsi="Arial" w:cs="Arial"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2" w15:restartNumberingAfterBreak="0">
    <w:nsid w:val="413719B2"/>
    <w:multiLevelType w:val="hybridMultilevel"/>
    <w:tmpl w:val="14647E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CA06DF"/>
    <w:multiLevelType w:val="multilevel"/>
    <w:tmpl w:val="83F611A6"/>
    <w:numStyleLink w:val="Style1"/>
  </w:abstractNum>
  <w:abstractNum w:abstractNumId="24" w15:restartNumberingAfterBreak="0">
    <w:nsid w:val="43001ADD"/>
    <w:multiLevelType w:val="hybridMultilevel"/>
    <w:tmpl w:val="01D82DFE"/>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233B0"/>
    <w:multiLevelType w:val="hybridMultilevel"/>
    <w:tmpl w:val="C49E7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62F11"/>
    <w:multiLevelType w:val="hybridMultilevel"/>
    <w:tmpl w:val="A148BE98"/>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4D73CC8"/>
    <w:multiLevelType w:val="multilevel"/>
    <w:tmpl w:val="83F611A6"/>
    <w:numStyleLink w:val="Style1"/>
  </w:abstractNum>
  <w:abstractNum w:abstractNumId="28" w15:restartNumberingAfterBreak="0">
    <w:nsid w:val="45EF121A"/>
    <w:multiLevelType w:val="multilevel"/>
    <w:tmpl w:val="91A88696"/>
    <w:lvl w:ilvl="0">
      <w:start w:val="3"/>
      <w:numFmt w:val="upperLetter"/>
      <w:lvlText w:val="%1."/>
      <w:lvlJc w:val="left"/>
      <w:pPr>
        <w:ind w:left="540" w:hanging="360"/>
      </w:pPr>
      <w:rPr>
        <w:rFonts w:ascii="Arial" w:eastAsia="Calibri" w:hAnsi="Arial" w:cs="Arial"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9" w15:restartNumberingAfterBreak="0">
    <w:nsid w:val="4EE84F5E"/>
    <w:multiLevelType w:val="multilevel"/>
    <w:tmpl w:val="3500CC0A"/>
    <w:lvl w:ilvl="0">
      <w:start w:val="1"/>
      <w:numFmt w:val="upperLetter"/>
      <w:lvlText w:val="%1."/>
      <w:lvlJc w:val="left"/>
      <w:pPr>
        <w:ind w:left="540" w:hanging="360"/>
      </w:pPr>
      <w:rPr>
        <w:rFonts w:ascii="Arial" w:eastAsia="Calibri" w:hAnsi="Arial" w:cs="Arial"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30" w15:restartNumberingAfterBreak="0">
    <w:nsid w:val="4F2206F6"/>
    <w:multiLevelType w:val="hybridMultilevel"/>
    <w:tmpl w:val="1A823E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0870A79"/>
    <w:multiLevelType w:val="multilevel"/>
    <w:tmpl w:val="1D1405EC"/>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50E9338D"/>
    <w:multiLevelType w:val="multilevel"/>
    <w:tmpl w:val="3500CC0A"/>
    <w:lvl w:ilvl="0">
      <w:start w:val="1"/>
      <w:numFmt w:val="upperLetter"/>
      <w:lvlText w:val="%1."/>
      <w:lvlJc w:val="left"/>
      <w:pPr>
        <w:ind w:left="540" w:hanging="360"/>
      </w:pPr>
      <w:rPr>
        <w:rFonts w:ascii="Arial" w:eastAsia="Calibri" w:hAnsi="Arial" w:cs="Arial"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33" w15:restartNumberingAfterBreak="0">
    <w:nsid w:val="52C64EEA"/>
    <w:multiLevelType w:val="multilevel"/>
    <w:tmpl w:val="2FDC8A3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38024A5"/>
    <w:multiLevelType w:val="hybridMultilevel"/>
    <w:tmpl w:val="01D82DFE"/>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CF78C5"/>
    <w:multiLevelType w:val="hybridMultilevel"/>
    <w:tmpl w:val="DCB48E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77A1EAD"/>
    <w:multiLevelType w:val="hybridMultilevel"/>
    <w:tmpl w:val="F9E67576"/>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D25164F"/>
    <w:multiLevelType w:val="hybridMultilevel"/>
    <w:tmpl w:val="949E129A"/>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5EE659E9"/>
    <w:multiLevelType w:val="multilevel"/>
    <w:tmpl w:val="29A048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0E15B76"/>
    <w:multiLevelType w:val="hybridMultilevel"/>
    <w:tmpl w:val="1B4A29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5BC3C35"/>
    <w:multiLevelType w:val="hybridMultilevel"/>
    <w:tmpl w:val="E5E64B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6C13B57"/>
    <w:multiLevelType w:val="hybridMultilevel"/>
    <w:tmpl w:val="AD68F890"/>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69BF1F05"/>
    <w:multiLevelType w:val="hybridMultilevel"/>
    <w:tmpl w:val="8D789A84"/>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6F491BF6"/>
    <w:multiLevelType w:val="multilevel"/>
    <w:tmpl w:val="3500CC0A"/>
    <w:lvl w:ilvl="0">
      <w:start w:val="1"/>
      <w:numFmt w:val="upperLetter"/>
      <w:lvlText w:val="%1."/>
      <w:lvlJc w:val="left"/>
      <w:pPr>
        <w:ind w:left="540" w:hanging="360"/>
      </w:pPr>
      <w:rPr>
        <w:rFonts w:ascii="Arial" w:eastAsia="Calibri" w:hAnsi="Arial" w:cs="Arial"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44" w15:restartNumberingAfterBreak="0">
    <w:nsid w:val="75190918"/>
    <w:multiLevelType w:val="hybridMultilevel"/>
    <w:tmpl w:val="1FAAFD9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7BB1505"/>
    <w:multiLevelType w:val="multilevel"/>
    <w:tmpl w:val="3500CC0A"/>
    <w:lvl w:ilvl="0">
      <w:start w:val="1"/>
      <w:numFmt w:val="upperLetter"/>
      <w:lvlText w:val="%1."/>
      <w:lvlJc w:val="left"/>
      <w:pPr>
        <w:ind w:left="540" w:hanging="360"/>
      </w:pPr>
      <w:rPr>
        <w:rFonts w:ascii="Arial" w:eastAsia="Calibri" w:hAnsi="Arial" w:cs="Arial"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46" w15:restartNumberingAfterBreak="0">
    <w:nsid w:val="7AA90308"/>
    <w:multiLevelType w:val="hybridMultilevel"/>
    <w:tmpl w:val="F5DA6D0A"/>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39"/>
  </w:num>
  <w:num w:numId="3">
    <w:abstractNumId w:val="35"/>
  </w:num>
  <w:num w:numId="4">
    <w:abstractNumId w:val="3"/>
  </w:num>
  <w:num w:numId="5">
    <w:abstractNumId w:val="22"/>
  </w:num>
  <w:num w:numId="6">
    <w:abstractNumId w:val="40"/>
  </w:num>
  <w:num w:numId="7">
    <w:abstractNumId w:val="15"/>
  </w:num>
  <w:num w:numId="8">
    <w:abstractNumId w:val="30"/>
  </w:num>
  <w:num w:numId="9">
    <w:abstractNumId w:val="16"/>
  </w:num>
  <w:num w:numId="10">
    <w:abstractNumId w:val="25"/>
  </w:num>
  <w:num w:numId="11">
    <w:abstractNumId w:val="44"/>
  </w:num>
  <w:num w:numId="12">
    <w:abstractNumId w:val="12"/>
  </w:num>
  <w:num w:numId="13">
    <w:abstractNumId w:val="34"/>
  </w:num>
  <w:num w:numId="14">
    <w:abstractNumId w:val="26"/>
  </w:num>
  <w:num w:numId="15">
    <w:abstractNumId w:val="41"/>
  </w:num>
  <w:num w:numId="16">
    <w:abstractNumId w:val="42"/>
  </w:num>
  <w:num w:numId="17">
    <w:abstractNumId w:val="0"/>
  </w:num>
  <w:num w:numId="18">
    <w:abstractNumId w:val="36"/>
  </w:num>
  <w:num w:numId="19">
    <w:abstractNumId w:val="21"/>
  </w:num>
  <w:num w:numId="20">
    <w:abstractNumId w:val="5"/>
  </w:num>
  <w:num w:numId="21">
    <w:abstractNumId w:val="14"/>
  </w:num>
  <w:num w:numId="22">
    <w:abstractNumId w:val="2"/>
  </w:num>
  <w:num w:numId="23">
    <w:abstractNumId w:val="19"/>
  </w:num>
  <w:num w:numId="24">
    <w:abstractNumId w:val="46"/>
  </w:num>
  <w:num w:numId="25">
    <w:abstractNumId w:val="4"/>
  </w:num>
  <w:num w:numId="26">
    <w:abstractNumId w:val="7"/>
  </w:num>
  <w:num w:numId="27">
    <w:abstractNumId w:val="37"/>
  </w:num>
  <w:num w:numId="28">
    <w:abstractNumId w:val="9"/>
  </w:num>
  <w:num w:numId="29">
    <w:abstractNumId w:val="1"/>
  </w:num>
  <w:num w:numId="30">
    <w:abstractNumId w:val="13"/>
  </w:num>
  <w:num w:numId="31">
    <w:abstractNumId w:val="10"/>
  </w:num>
  <w:num w:numId="32">
    <w:abstractNumId w:val="11"/>
  </w:num>
  <w:num w:numId="33">
    <w:abstractNumId w:val="27"/>
  </w:num>
  <w:num w:numId="34">
    <w:abstractNumId w:val="33"/>
  </w:num>
  <w:num w:numId="35">
    <w:abstractNumId w:val="31"/>
  </w:num>
  <w:num w:numId="36">
    <w:abstractNumId w:val="18"/>
  </w:num>
  <w:num w:numId="37">
    <w:abstractNumId w:val="8"/>
  </w:num>
  <w:num w:numId="38">
    <w:abstractNumId w:val="21"/>
    <w:lvlOverride w:ilvl="0">
      <w:lvl w:ilvl="0">
        <w:start w:val="1"/>
        <w:numFmt w:val="upperLetter"/>
        <w:lvlText w:val="%1."/>
        <w:lvlJc w:val="left"/>
        <w:pPr>
          <w:ind w:left="540" w:hanging="360"/>
        </w:pPr>
        <w:rPr>
          <w:rFonts w:ascii="Arial" w:eastAsia="Calibri" w:hAnsi="Arial" w:cs="Arial" w:hint="default"/>
        </w:rPr>
      </w:lvl>
    </w:lvlOverride>
    <w:lvlOverride w:ilvl="1">
      <w:lvl w:ilvl="1">
        <w:start w:val="1"/>
        <w:numFmt w:val="decimal"/>
        <w:lvlText w:val="%2."/>
        <w:lvlJc w:val="left"/>
        <w:pPr>
          <w:ind w:left="1260" w:hanging="360"/>
        </w:pPr>
        <w:rPr>
          <w:rFonts w:hint="default"/>
        </w:rPr>
      </w:lvl>
    </w:lvlOverride>
    <w:lvlOverride w:ilvl="2">
      <w:lvl w:ilvl="2">
        <w:start w:val="1"/>
        <w:numFmt w:val="lowerLetter"/>
        <w:lvlText w:val="%3."/>
        <w:lvlJc w:val="right"/>
        <w:pPr>
          <w:ind w:left="1980" w:hanging="180"/>
        </w:pPr>
        <w:rPr>
          <w:rFonts w:hint="default"/>
        </w:rPr>
      </w:lvl>
    </w:lvlOverride>
    <w:lvlOverride w:ilvl="3">
      <w:lvl w:ilvl="3">
        <w:start w:val="1"/>
        <w:numFmt w:val="decimal"/>
        <w:lvlText w:val="%4."/>
        <w:lvlJc w:val="left"/>
        <w:pPr>
          <w:ind w:left="2700" w:hanging="360"/>
        </w:pPr>
        <w:rPr>
          <w:rFonts w:hint="default"/>
        </w:rPr>
      </w:lvl>
    </w:lvlOverride>
    <w:lvlOverride w:ilvl="4">
      <w:lvl w:ilvl="4">
        <w:start w:val="1"/>
        <w:numFmt w:val="lowerLetter"/>
        <w:lvlText w:val="%5."/>
        <w:lvlJc w:val="left"/>
        <w:pPr>
          <w:ind w:left="3420" w:hanging="360"/>
        </w:pPr>
        <w:rPr>
          <w:rFonts w:hint="default"/>
        </w:rPr>
      </w:lvl>
    </w:lvlOverride>
    <w:lvlOverride w:ilvl="5">
      <w:lvl w:ilvl="5">
        <w:start w:val="1"/>
        <w:numFmt w:val="lowerRoman"/>
        <w:lvlText w:val="%6."/>
        <w:lvlJc w:val="right"/>
        <w:pPr>
          <w:ind w:left="4140" w:hanging="180"/>
        </w:pPr>
        <w:rPr>
          <w:rFonts w:hint="default"/>
        </w:rPr>
      </w:lvl>
    </w:lvlOverride>
    <w:lvlOverride w:ilvl="6">
      <w:lvl w:ilvl="6">
        <w:start w:val="1"/>
        <w:numFmt w:val="decimal"/>
        <w:lvlText w:val="%7."/>
        <w:lvlJc w:val="left"/>
        <w:pPr>
          <w:ind w:left="4860" w:hanging="360"/>
        </w:pPr>
        <w:rPr>
          <w:rFonts w:hint="default"/>
        </w:rPr>
      </w:lvl>
    </w:lvlOverride>
    <w:lvlOverride w:ilvl="7">
      <w:lvl w:ilvl="7">
        <w:start w:val="1"/>
        <w:numFmt w:val="lowerLetter"/>
        <w:lvlText w:val="%8."/>
        <w:lvlJc w:val="left"/>
        <w:pPr>
          <w:ind w:left="5580" w:hanging="360"/>
        </w:pPr>
        <w:rPr>
          <w:rFonts w:hint="default"/>
        </w:rPr>
      </w:lvl>
    </w:lvlOverride>
    <w:lvlOverride w:ilvl="8">
      <w:lvl w:ilvl="8">
        <w:start w:val="1"/>
        <w:numFmt w:val="lowerRoman"/>
        <w:lvlText w:val="%9."/>
        <w:lvlJc w:val="right"/>
        <w:pPr>
          <w:ind w:left="6300" w:hanging="180"/>
        </w:pPr>
        <w:rPr>
          <w:rFonts w:hint="default"/>
        </w:rPr>
      </w:lvl>
    </w:lvlOverride>
  </w:num>
  <w:num w:numId="39">
    <w:abstractNumId w:val="23"/>
  </w:num>
  <w:num w:numId="40">
    <w:abstractNumId w:val="17"/>
  </w:num>
  <w:num w:numId="41">
    <w:abstractNumId w:val="29"/>
  </w:num>
  <w:num w:numId="42">
    <w:abstractNumId w:val="6"/>
  </w:num>
  <w:num w:numId="43">
    <w:abstractNumId w:val="38"/>
  </w:num>
  <w:num w:numId="44">
    <w:abstractNumId w:val="24"/>
  </w:num>
  <w:num w:numId="45">
    <w:abstractNumId w:val="32"/>
  </w:num>
  <w:num w:numId="46">
    <w:abstractNumId w:val="43"/>
  </w:num>
  <w:num w:numId="47">
    <w:abstractNumId w:val="4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93"/>
    <w:rsid w:val="00006149"/>
    <w:rsid w:val="00030547"/>
    <w:rsid w:val="00050FC3"/>
    <w:rsid w:val="000572F5"/>
    <w:rsid w:val="00061B3D"/>
    <w:rsid w:val="000F029D"/>
    <w:rsid w:val="00106B42"/>
    <w:rsid w:val="00117560"/>
    <w:rsid w:val="00140277"/>
    <w:rsid w:val="00145D60"/>
    <w:rsid w:val="00186DFB"/>
    <w:rsid w:val="001D4BBC"/>
    <w:rsid w:val="001F4AE4"/>
    <w:rsid w:val="0022366F"/>
    <w:rsid w:val="00224BBA"/>
    <w:rsid w:val="00294CCB"/>
    <w:rsid w:val="002B2E7D"/>
    <w:rsid w:val="002B2ECD"/>
    <w:rsid w:val="002B572F"/>
    <w:rsid w:val="003270AD"/>
    <w:rsid w:val="003278F3"/>
    <w:rsid w:val="00353812"/>
    <w:rsid w:val="003635DF"/>
    <w:rsid w:val="003764BA"/>
    <w:rsid w:val="003A7DE4"/>
    <w:rsid w:val="00443459"/>
    <w:rsid w:val="004779A5"/>
    <w:rsid w:val="004824FA"/>
    <w:rsid w:val="004A0EFF"/>
    <w:rsid w:val="004D1155"/>
    <w:rsid w:val="00544CCF"/>
    <w:rsid w:val="005F36AE"/>
    <w:rsid w:val="006063DE"/>
    <w:rsid w:val="006B03CE"/>
    <w:rsid w:val="00732A06"/>
    <w:rsid w:val="00747DDD"/>
    <w:rsid w:val="007A574C"/>
    <w:rsid w:val="007E2A79"/>
    <w:rsid w:val="008048A1"/>
    <w:rsid w:val="00807ED4"/>
    <w:rsid w:val="0082166D"/>
    <w:rsid w:val="0086442D"/>
    <w:rsid w:val="00872B9D"/>
    <w:rsid w:val="00874EE1"/>
    <w:rsid w:val="00883A06"/>
    <w:rsid w:val="00890545"/>
    <w:rsid w:val="00892376"/>
    <w:rsid w:val="0093050E"/>
    <w:rsid w:val="009643BE"/>
    <w:rsid w:val="009B199F"/>
    <w:rsid w:val="00A04777"/>
    <w:rsid w:val="00A065D2"/>
    <w:rsid w:val="00A17C18"/>
    <w:rsid w:val="00A464F6"/>
    <w:rsid w:val="00A5231A"/>
    <w:rsid w:val="00A70897"/>
    <w:rsid w:val="00AA07CC"/>
    <w:rsid w:val="00AC451F"/>
    <w:rsid w:val="00AD26C9"/>
    <w:rsid w:val="00AD6854"/>
    <w:rsid w:val="00AE5E57"/>
    <w:rsid w:val="00B11503"/>
    <w:rsid w:val="00B1713D"/>
    <w:rsid w:val="00B43A9F"/>
    <w:rsid w:val="00B85AD1"/>
    <w:rsid w:val="00BC4E22"/>
    <w:rsid w:val="00BE471E"/>
    <w:rsid w:val="00BF1F1E"/>
    <w:rsid w:val="00C102DC"/>
    <w:rsid w:val="00C22DAA"/>
    <w:rsid w:val="00C54F47"/>
    <w:rsid w:val="00C9027C"/>
    <w:rsid w:val="00CF0869"/>
    <w:rsid w:val="00D167C4"/>
    <w:rsid w:val="00D20058"/>
    <w:rsid w:val="00D271D4"/>
    <w:rsid w:val="00D27551"/>
    <w:rsid w:val="00D90A63"/>
    <w:rsid w:val="00DB60F4"/>
    <w:rsid w:val="00F05A93"/>
    <w:rsid w:val="00F07D3A"/>
    <w:rsid w:val="00F10AB8"/>
    <w:rsid w:val="00F338EF"/>
    <w:rsid w:val="00F579E3"/>
    <w:rsid w:val="00F71FBB"/>
    <w:rsid w:val="00F7630C"/>
    <w:rsid w:val="00F763D9"/>
    <w:rsid w:val="00FE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4B4C6"/>
  <w15:docId w15:val="{F4035B47-88E8-4690-9194-F0C9266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93"/>
    <w:pPr>
      <w:spacing w:after="200" w:line="276" w:lineRule="auto"/>
    </w:pPr>
    <w:rPr>
      <w:rFonts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5A93"/>
    <w:rPr>
      <w:rFonts w:cs="Calibri"/>
    </w:rPr>
  </w:style>
  <w:style w:type="paragraph" w:styleId="Header">
    <w:name w:val="header"/>
    <w:basedOn w:val="Normal"/>
    <w:link w:val="HeaderChar"/>
    <w:uiPriority w:val="99"/>
    <w:rsid w:val="00F05A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5A93"/>
  </w:style>
  <w:style w:type="paragraph" w:styleId="Footer">
    <w:name w:val="footer"/>
    <w:basedOn w:val="Normal"/>
    <w:link w:val="FooterChar"/>
    <w:uiPriority w:val="99"/>
    <w:rsid w:val="00F05A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5A93"/>
  </w:style>
  <w:style w:type="paragraph" w:styleId="BalloonText">
    <w:name w:val="Balloon Text"/>
    <w:basedOn w:val="Normal"/>
    <w:link w:val="BalloonTextChar"/>
    <w:uiPriority w:val="99"/>
    <w:semiHidden/>
    <w:rsid w:val="0044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459"/>
    <w:rPr>
      <w:rFonts w:ascii="Tahoma" w:hAnsi="Tahoma" w:cs="Tahoma"/>
      <w:sz w:val="16"/>
      <w:szCs w:val="16"/>
    </w:rPr>
  </w:style>
  <w:style w:type="paragraph" w:styleId="ListParagraph">
    <w:name w:val="List Paragraph"/>
    <w:basedOn w:val="Normal"/>
    <w:uiPriority w:val="99"/>
    <w:qFormat/>
    <w:rsid w:val="000572F5"/>
    <w:pPr>
      <w:ind w:left="720"/>
    </w:pPr>
  </w:style>
  <w:style w:type="paragraph" w:customStyle="1" w:styleId="NoParagraphStyle">
    <w:name w:val="[No Paragraph Style]"/>
    <w:rsid w:val="00A0477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aragraphBullets">
    <w:name w:val="Paragraph Bullets"/>
    <w:basedOn w:val="NoParagraphStyle"/>
    <w:uiPriority w:val="99"/>
    <w:rsid w:val="00A04777"/>
    <w:pPr>
      <w:suppressAutoHyphens/>
      <w:spacing w:before="72" w:line="275" w:lineRule="atLeast"/>
      <w:ind w:firstLine="180"/>
    </w:pPr>
    <w:rPr>
      <w:rFonts w:ascii="Gotham Book" w:hAnsi="Gotham Book" w:cs="Gotham Book"/>
      <w:color w:val="53565A"/>
      <w:sz w:val="21"/>
      <w:szCs w:val="21"/>
    </w:rPr>
  </w:style>
  <w:style w:type="paragraph" w:customStyle="1" w:styleId="OrangeSubhead">
    <w:name w:val="Orange Subhead"/>
    <w:basedOn w:val="ParagraphBullets"/>
    <w:uiPriority w:val="99"/>
    <w:rsid w:val="00A04777"/>
    <w:pPr>
      <w:spacing w:before="288"/>
      <w:ind w:firstLine="0"/>
    </w:pPr>
    <w:rPr>
      <w:rFonts w:ascii="Gotham Bold" w:hAnsi="Gotham Bold" w:cs="Gotham Bold"/>
      <w:b/>
      <w:bCs/>
      <w:caps/>
      <w:color w:val="F27021"/>
      <w:spacing w:val="10"/>
      <w:sz w:val="24"/>
      <w:szCs w:val="24"/>
    </w:rPr>
  </w:style>
  <w:style w:type="paragraph" w:customStyle="1" w:styleId="GraySubhead">
    <w:name w:val="Gray Subhead"/>
    <w:basedOn w:val="ParagraphBullets"/>
    <w:uiPriority w:val="99"/>
    <w:rsid w:val="00A04777"/>
    <w:pPr>
      <w:spacing w:before="144"/>
      <w:ind w:firstLine="0"/>
    </w:pPr>
    <w:rPr>
      <w:rFonts w:ascii="Gotham Medium" w:hAnsi="Gotham Medium" w:cs="Gotham Medium"/>
      <w:spacing w:val="9"/>
      <w:sz w:val="22"/>
      <w:szCs w:val="22"/>
    </w:rPr>
  </w:style>
  <w:style w:type="character" w:customStyle="1" w:styleId="OrangeLine">
    <w:name w:val="Orange Line"/>
    <w:uiPriority w:val="99"/>
    <w:rsid w:val="00A04777"/>
    <w:rPr>
      <w:b/>
      <w:bCs/>
      <w:color w:val="F27021"/>
    </w:rPr>
  </w:style>
  <w:style w:type="character" w:styleId="CommentReference">
    <w:name w:val="annotation reference"/>
    <w:basedOn w:val="DefaultParagraphFont"/>
    <w:uiPriority w:val="99"/>
    <w:semiHidden/>
    <w:unhideWhenUsed/>
    <w:rsid w:val="00732A06"/>
    <w:rPr>
      <w:sz w:val="16"/>
      <w:szCs w:val="16"/>
    </w:rPr>
  </w:style>
  <w:style w:type="paragraph" w:styleId="CommentText">
    <w:name w:val="annotation text"/>
    <w:basedOn w:val="Normal"/>
    <w:link w:val="CommentTextChar"/>
    <w:uiPriority w:val="99"/>
    <w:semiHidden/>
    <w:unhideWhenUsed/>
    <w:rsid w:val="00732A06"/>
    <w:pPr>
      <w:spacing w:line="240" w:lineRule="auto"/>
    </w:pPr>
    <w:rPr>
      <w:sz w:val="20"/>
      <w:szCs w:val="20"/>
    </w:rPr>
  </w:style>
  <w:style w:type="character" w:customStyle="1" w:styleId="CommentTextChar">
    <w:name w:val="Comment Text Char"/>
    <w:basedOn w:val="DefaultParagraphFont"/>
    <w:link w:val="CommentText"/>
    <w:uiPriority w:val="99"/>
    <w:semiHidden/>
    <w:rsid w:val="00732A06"/>
    <w:rPr>
      <w:rFonts w:cs="Calibri"/>
      <w:sz w:val="20"/>
      <w:szCs w:val="20"/>
    </w:rPr>
  </w:style>
  <w:style w:type="paragraph" w:styleId="CommentSubject">
    <w:name w:val="annotation subject"/>
    <w:basedOn w:val="CommentText"/>
    <w:next w:val="CommentText"/>
    <w:link w:val="CommentSubjectChar"/>
    <w:uiPriority w:val="99"/>
    <w:semiHidden/>
    <w:unhideWhenUsed/>
    <w:rsid w:val="00732A06"/>
    <w:rPr>
      <w:b/>
      <w:bCs/>
    </w:rPr>
  </w:style>
  <w:style w:type="character" w:customStyle="1" w:styleId="CommentSubjectChar">
    <w:name w:val="Comment Subject Char"/>
    <w:basedOn w:val="CommentTextChar"/>
    <w:link w:val="CommentSubject"/>
    <w:uiPriority w:val="99"/>
    <w:semiHidden/>
    <w:rsid w:val="00732A06"/>
    <w:rPr>
      <w:rFonts w:cs="Calibri"/>
      <w:b/>
      <w:bCs/>
      <w:sz w:val="20"/>
      <w:szCs w:val="20"/>
    </w:rPr>
  </w:style>
  <w:style w:type="numbering" w:customStyle="1" w:styleId="Style1">
    <w:name w:val="Style1"/>
    <w:uiPriority w:val="99"/>
    <w:rsid w:val="006B03C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86729">
      <w:bodyDiv w:val="1"/>
      <w:marLeft w:val="0"/>
      <w:marRight w:val="0"/>
      <w:marTop w:val="0"/>
      <w:marBottom w:val="0"/>
      <w:divBdr>
        <w:top w:val="none" w:sz="0" w:space="0" w:color="auto"/>
        <w:left w:val="none" w:sz="0" w:space="0" w:color="auto"/>
        <w:bottom w:val="none" w:sz="0" w:space="0" w:color="auto"/>
        <w:right w:val="none" w:sz="0" w:space="0" w:color="auto"/>
      </w:divBdr>
    </w:div>
    <w:div w:id="295918143">
      <w:bodyDiv w:val="1"/>
      <w:marLeft w:val="0"/>
      <w:marRight w:val="0"/>
      <w:marTop w:val="0"/>
      <w:marBottom w:val="0"/>
      <w:divBdr>
        <w:top w:val="none" w:sz="0" w:space="0" w:color="auto"/>
        <w:left w:val="none" w:sz="0" w:space="0" w:color="auto"/>
        <w:bottom w:val="none" w:sz="0" w:space="0" w:color="auto"/>
        <w:right w:val="none" w:sz="0" w:space="0" w:color="auto"/>
      </w:divBdr>
    </w:div>
    <w:div w:id="492532355">
      <w:bodyDiv w:val="1"/>
      <w:marLeft w:val="0"/>
      <w:marRight w:val="0"/>
      <w:marTop w:val="0"/>
      <w:marBottom w:val="0"/>
      <w:divBdr>
        <w:top w:val="none" w:sz="0" w:space="0" w:color="auto"/>
        <w:left w:val="none" w:sz="0" w:space="0" w:color="auto"/>
        <w:bottom w:val="none" w:sz="0" w:space="0" w:color="auto"/>
        <w:right w:val="none" w:sz="0" w:space="0" w:color="auto"/>
      </w:divBdr>
    </w:div>
    <w:div w:id="548155006">
      <w:bodyDiv w:val="1"/>
      <w:marLeft w:val="0"/>
      <w:marRight w:val="0"/>
      <w:marTop w:val="0"/>
      <w:marBottom w:val="0"/>
      <w:divBdr>
        <w:top w:val="none" w:sz="0" w:space="0" w:color="auto"/>
        <w:left w:val="none" w:sz="0" w:space="0" w:color="auto"/>
        <w:bottom w:val="none" w:sz="0" w:space="0" w:color="auto"/>
        <w:right w:val="none" w:sz="0" w:space="0" w:color="auto"/>
      </w:divBdr>
    </w:div>
    <w:div w:id="670376033">
      <w:bodyDiv w:val="1"/>
      <w:marLeft w:val="0"/>
      <w:marRight w:val="0"/>
      <w:marTop w:val="0"/>
      <w:marBottom w:val="0"/>
      <w:divBdr>
        <w:top w:val="none" w:sz="0" w:space="0" w:color="auto"/>
        <w:left w:val="none" w:sz="0" w:space="0" w:color="auto"/>
        <w:bottom w:val="none" w:sz="0" w:space="0" w:color="auto"/>
        <w:right w:val="none" w:sz="0" w:space="0" w:color="auto"/>
      </w:divBdr>
    </w:div>
    <w:div w:id="710347139">
      <w:bodyDiv w:val="1"/>
      <w:marLeft w:val="0"/>
      <w:marRight w:val="0"/>
      <w:marTop w:val="0"/>
      <w:marBottom w:val="0"/>
      <w:divBdr>
        <w:top w:val="none" w:sz="0" w:space="0" w:color="auto"/>
        <w:left w:val="none" w:sz="0" w:space="0" w:color="auto"/>
        <w:bottom w:val="none" w:sz="0" w:space="0" w:color="auto"/>
        <w:right w:val="none" w:sz="0" w:space="0" w:color="auto"/>
      </w:divBdr>
    </w:div>
    <w:div w:id="1089035831">
      <w:bodyDiv w:val="1"/>
      <w:marLeft w:val="0"/>
      <w:marRight w:val="0"/>
      <w:marTop w:val="0"/>
      <w:marBottom w:val="0"/>
      <w:divBdr>
        <w:top w:val="none" w:sz="0" w:space="0" w:color="auto"/>
        <w:left w:val="none" w:sz="0" w:space="0" w:color="auto"/>
        <w:bottom w:val="none" w:sz="0" w:space="0" w:color="auto"/>
        <w:right w:val="none" w:sz="0" w:space="0" w:color="auto"/>
      </w:divBdr>
    </w:div>
    <w:div w:id="1151992284">
      <w:bodyDiv w:val="1"/>
      <w:marLeft w:val="0"/>
      <w:marRight w:val="0"/>
      <w:marTop w:val="0"/>
      <w:marBottom w:val="0"/>
      <w:divBdr>
        <w:top w:val="none" w:sz="0" w:space="0" w:color="auto"/>
        <w:left w:val="none" w:sz="0" w:space="0" w:color="auto"/>
        <w:bottom w:val="none" w:sz="0" w:space="0" w:color="auto"/>
        <w:right w:val="none" w:sz="0" w:space="0" w:color="auto"/>
      </w:divBdr>
    </w:div>
    <w:div w:id="2039354689">
      <w:bodyDiv w:val="1"/>
      <w:marLeft w:val="0"/>
      <w:marRight w:val="0"/>
      <w:marTop w:val="0"/>
      <w:marBottom w:val="0"/>
      <w:divBdr>
        <w:top w:val="none" w:sz="0" w:space="0" w:color="auto"/>
        <w:left w:val="none" w:sz="0" w:space="0" w:color="auto"/>
        <w:bottom w:val="none" w:sz="0" w:space="0" w:color="auto"/>
        <w:right w:val="none" w:sz="0" w:space="0" w:color="auto"/>
      </w:divBdr>
    </w:div>
    <w:div w:id="21001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Robb Jolly</dc:creator>
  <cp:keywords/>
  <dc:description/>
  <cp:lastModifiedBy>fcalvo@johnsonproductsusa.com</cp:lastModifiedBy>
  <cp:revision>6</cp:revision>
  <dcterms:created xsi:type="dcterms:W3CDTF">2021-05-04T14:51:00Z</dcterms:created>
  <dcterms:modified xsi:type="dcterms:W3CDTF">2021-05-06T15:55:00Z</dcterms:modified>
</cp:coreProperties>
</file>